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22BC7A" w14:textId="77777777" w:rsidR="00636374" w:rsidRPr="00B52512" w:rsidRDefault="009D1A2C">
      <w:pPr>
        <w:rPr>
          <w:rFonts w:cs="Arial"/>
          <w:b/>
          <w:sz w:val="28"/>
          <w:szCs w:val="28"/>
        </w:rPr>
      </w:pPr>
      <w:r w:rsidRPr="00B52512">
        <w:rPr>
          <w:rFonts w:cs="Arial"/>
          <w:b/>
          <w:sz w:val="28"/>
          <w:szCs w:val="28"/>
        </w:rPr>
        <w:t>PRESSEMITTEILUNG</w:t>
      </w:r>
    </w:p>
    <w:p w14:paraId="4DA5532F" w14:textId="77777777" w:rsidR="00F023A7" w:rsidRPr="00B52512" w:rsidRDefault="00F023A7" w:rsidP="00BE4CF5">
      <w:pPr>
        <w:rPr>
          <w:rFonts w:cs="Arial"/>
        </w:rPr>
      </w:pPr>
    </w:p>
    <w:p w14:paraId="5A751B1F" w14:textId="77777777" w:rsidR="00636374" w:rsidRPr="00B52512" w:rsidRDefault="009D1A2C">
      <w:pPr>
        <w:rPr>
          <w:rFonts w:cs="Arial"/>
          <w:b/>
          <w:sz w:val="28"/>
          <w:szCs w:val="28"/>
          <w:u w:val="single"/>
        </w:rPr>
      </w:pPr>
      <w:bookmarkStart w:id="0" w:name="_Hlk38971661"/>
      <w:bookmarkStart w:id="1" w:name="_Hlk47361500"/>
      <w:r w:rsidRPr="00B52512">
        <w:rPr>
          <w:rFonts w:cs="Arial"/>
          <w:b/>
          <w:sz w:val="28"/>
          <w:szCs w:val="28"/>
          <w:u w:val="single"/>
        </w:rPr>
        <w:t xml:space="preserve">Neue kaubare </w:t>
      </w:r>
      <w:proofErr w:type="spellStart"/>
      <w:r w:rsidR="00D304E1" w:rsidRPr="00B52512">
        <w:rPr>
          <w:rFonts w:cs="Arial"/>
          <w:b/>
          <w:sz w:val="28"/>
          <w:szCs w:val="28"/>
          <w:u w:val="single"/>
        </w:rPr>
        <w:t>VegaGels</w:t>
      </w:r>
      <w:proofErr w:type="spellEnd"/>
      <w:r w:rsidR="00D304E1" w:rsidRPr="00B52512">
        <w:rPr>
          <w:rFonts w:cs="Arial"/>
          <w:b/>
          <w:sz w:val="28"/>
          <w:szCs w:val="28"/>
          <w:u w:val="single"/>
        </w:rPr>
        <w:t xml:space="preserve">® </w:t>
      </w:r>
      <w:r w:rsidR="006A4D93" w:rsidRPr="00B52512">
        <w:rPr>
          <w:rFonts w:cs="Arial"/>
          <w:b/>
          <w:sz w:val="28"/>
          <w:szCs w:val="28"/>
          <w:u w:val="single"/>
        </w:rPr>
        <w:t xml:space="preserve">mit Omega-3-Fettsäuren auf Algenbasis in </w:t>
      </w:r>
      <w:r w:rsidR="000A705A" w:rsidRPr="00B52512">
        <w:rPr>
          <w:rFonts w:cs="Arial"/>
          <w:b/>
          <w:sz w:val="28"/>
          <w:szCs w:val="28"/>
          <w:u w:val="single"/>
        </w:rPr>
        <w:t xml:space="preserve">verschiedenen </w:t>
      </w:r>
      <w:r w:rsidR="008C1F55" w:rsidRPr="00B52512">
        <w:rPr>
          <w:rFonts w:cs="Arial"/>
          <w:b/>
          <w:sz w:val="28"/>
          <w:szCs w:val="28"/>
          <w:u w:val="single"/>
        </w:rPr>
        <w:t xml:space="preserve">Farben und Geschmacksrichtungen </w:t>
      </w:r>
    </w:p>
    <w:p w14:paraId="599E676D" w14:textId="77777777" w:rsidR="00F023A7" w:rsidRPr="00B52512" w:rsidRDefault="00F023A7" w:rsidP="00BE4CF5">
      <w:pPr>
        <w:rPr>
          <w:rFonts w:cs="Arial"/>
          <w:b/>
          <w:sz w:val="28"/>
          <w:szCs w:val="28"/>
          <w:u w:val="single"/>
        </w:rPr>
      </w:pPr>
    </w:p>
    <w:p w14:paraId="2CF2A168" w14:textId="77777777" w:rsidR="00636374" w:rsidRPr="00B52512" w:rsidRDefault="009D1A2C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bookmarkStart w:id="2" w:name="_Hlk56418990"/>
      <w:bookmarkEnd w:id="0"/>
      <w:r w:rsidRPr="00B52512">
        <w:rPr>
          <w:rFonts w:ascii="Arial" w:hAnsi="Arial" w:cs="Arial"/>
          <w:b/>
        </w:rPr>
        <w:t xml:space="preserve">Die </w:t>
      </w:r>
      <w:r w:rsidR="00213824" w:rsidRPr="00B52512">
        <w:rPr>
          <w:rFonts w:ascii="Arial" w:hAnsi="Arial" w:cs="Arial"/>
          <w:b/>
        </w:rPr>
        <w:t xml:space="preserve">neuen </w:t>
      </w:r>
      <w:proofErr w:type="spellStart"/>
      <w:r w:rsidR="00D304E1" w:rsidRPr="00B52512">
        <w:rPr>
          <w:rFonts w:ascii="Arial" w:hAnsi="Arial" w:cs="Arial"/>
          <w:b/>
        </w:rPr>
        <w:t>Softgel</w:t>
      </w:r>
      <w:proofErr w:type="spellEnd"/>
      <w:r w:rsidR="00D304E1" w:rsidRPr="00B52512">
        <w:rPr>
          <w:rFonts w:ascii="Arial" w:hAnsi="Arial" w:cs="Arial"/>
          <w:b/>
        </w:rPr>
        <w:t xml:space="preserve">-Kapseln </w:t>
      </w:r>
      <w:r w:rsidR="00213824" w:rsidRPr="00B52512">
        <w:rPr>
          <w:rFonts w:ascii="Arial" w:hAnsi="Arial" w:cs="Arial"/>
          <w:b/>
        </w:rPr>
        <w:t xml:space="preserve">basieren auf den </w:t>
      </w:r>
      <w:r w:rsidR="00D304E1" w:rsidRPr="00B52512">
        <w:rPr>
          <w:rFonts w:ascii="Arial" w:hAnsi="Arial" w:cs="Arial"/>
          <w:b/>
        </w:rPr>
        <w:t xml:space="preserve">veganen Aenova </w:t>
      </w:r>
      <w:proofErr w:type="spellStart"/>
      <w:r w:rsidR="00D304E1" w:rsidRPr="00B52512">
        <w:rPr>
          <w:rFonts w:ascii="Arial" w:hAnsi="Arial" w:cs="Arial"/>
          <w:b/>
        </w:rPr>
        <w:t>VegaGels</w:t>
      </w:r>
      <w:proofErr w:type="spellEnd"/>
      <w:r w:rsidR="00D304E1" w:rsidRPr="00B52512">
        <w:rPr>
          <w:rFonts w:ascii="Arial" w:hAnsi="Arial" w:cs="Arial"/>
          <w:b/>
        </w:rPr>
        <w:t xml:space="preserve">® </w:t>
      </w:r>
      <w:r w:rsidR="00213824" w:rsidRPr="00B52512">
        <w:rPr>
          <w:rFonts w:ascii="Arial" w:hAnsi="Arial" w:cs="Arial"/>
          <w:b/>
        </w:rPr>
        <w:t xml:space="preserve">und sind </w:t>
      </w:r>
      <w:r w:rsidR="00D304E1" w:rsidRPr="00B52512">
        <w:rPr>
          <w:rFonts w:ascii="Arial" w:hAnsi="Arial" w:cs="Arial"/>
          <w:b/>
        </w:rPr>
        <w:t xml:space="preserve">mit </w:t>
      </w:r>
      <w:r w:rsidR="003E447D" w:rsidRPr="00B52512">
        <w:rPr>
          <w:rFonts w:ascii="Arial" w:hAnsi="Arial" w:cs="Arial"/>
          <w:b/>
        </w:rPr>
        <w:t xml:space="preserve">Omega-3-DHA-Fettsäuren </w:t>
      </w:r>
      <w:r w:rsidR="00213824" w:rsidRPr="00B52512">
        <w:rPr>
          <w:rFonts w:ascii="Arial" w:hAnsi="Arial" w:cs="Arial"/>
          <w:b/>
        </w:rPr>
        <w:t xml:space="preserve">aus Mikroalgen </w:t>
      </w:r>
      <w:r w:rsidR="00D304E1" w:rsidRPr="00B52512">
        <w:rPr>
          <w:rFonts w:ascii="Arial" w:hAnsi="Arial" w:cs="Arial"/>
          <w:b/>
        </w:rPr>
        <w:t>gefüllt</w:t>
      </w:r>
      <w:r w:rsidR="00213824" w:rsidRPr="00B52512">
        <w:rPr>
          <w:rFonts w:ascii="Arial" w:hAnsi="Arial" w:cs="Arial"/>
          <w:b/>
        </w:rPr>
        <w:t>.</w:t>
      </w:r>
      <w:r w:rsidR="00F023A7" w:rsidRPr="00B52512">
        <w:rPr>
          <w:rFonts w:ascii="Arial" w:hAnsi="Arial" w:cs="Arial"/>
          <w:b/>
        </w:rPr>
        <w:br/>
      </w:r>
    </w:p>
    <w:p w14:paraId="7326E054" w14:textId="77777777" w:rsidR="00636374" w:rsidRPr="00B52512" w:rsidRDefault="009D1A2C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</w:rPr>
      </w:pPr>
      <w:r w:rsidRPr="00B52512">
        <w:rPr>
          <w:rFonts w:ascii="Arial" w:hAnsi="Arial" w:cs="Arial"/>
          <w:b/>
        </w:rPr>
        <w:t>Die kaubare vegane Weichkapsel ist einfach einzunehmen.</w:t>
      </w:r>
      <w:r w:rsidRPr="00B52512">
        <w:rPr>
          <w:rFonts w:ascii="Arial" w:hAnsi="Arial" w:cs="Arial"/>
          <w:b/>
        </w:rPr>
        <w:br/>
      </w:r>
    </w:p>
    <w:p w14:paraId="3578F6A5" w14:textId="77777777" w:rsidR="00636374" w:rsidRPr="00B52512" w:rsidRDefault="009D1A2C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</w:rPr>
      </w:pPr>
      <w:r w:rsidRPr="00B52512">
        <w:rPr>
          <w:rFonts w:ascii="Arial" w:hAnsi="Arial" w:cs="Arial"/>
          <w:b/>
        </w:rPr>
        <w:t xml:space="preserve">Das DHA-reiche Nahrungsergänzungsmittel ist in den Geschmacksrichtungen Tutti-Frutti, </w:t>
      </w:r>
      <w:r w:rsidR="000A705A" w:rsidRPr="00B52512">
        <w:rPr>
          <w:rFonts w:ascii="Arial" w:hAnsi="Arial" w:cs="Arial"/>
          <w:b/>
        </w:rPr>
        <w:t xml:space="preserve">Erdbeere </w:t>
      </w:r>
      <w:r w:rsidRPr="00B52512">
        <w:rPr>
          <w:rFonts w:ascii="Arial" w:hAnsi="Arial" w:cs="Arial"/>
          <w:b/>
        </w:rPr>
        <w:t xml:space="preserve">und Citrus </w:t>
      </w:r>
      <w:r w:rsidR="000A705A" w:rsidRPr="00B52512">
        <w:rPr>
          <w:rFonts w:ascii="Arial" w:hAnsi="Arial" w:cs="Arial"/>
          <w:b/>
        </w:rPr>
        <w:t xml:space="preserve">in verschiedenen </w:t>
      </w:r>
      <w:r w:rsidRPr="00B52512">
        <w:rPr>
          <w:rFonts w:ascii="Arial" w:hAnsi="Arial" w:cs="Arial"/>
          <w:b/>
        </w:rPr>
        <w:t>Farben erhältlich und eignet sich besonders für Kinder</w:t>
      </w:r>
      <w:r w:rsidR="005402C2" w:rsidRPr="00B52512">
        <w:rPr>
          <w:rFonts w:ascii="Arial" w:hAnsi="Arial" w:cs="Arial"/>
          <w:b/>
        </w:rPr>
        <w:t xml:space="preserve">. </w:t>
      </w:r>
      <w:r w:rsidR="005402C2" w:rsidRPr="00B52512">
        <w:rPr>
          <w:rFonts w:ascii="Arial" w:hAnsi="Arial" w:cs="Arial"/>
          <w:b/>
        </w:rPr>
        <w:br/>
      </w:r>
    </w:p>
    <w:p w14:paraId="7C9AE2CB" w14:textId="62E20C3E" w:rsidR="00636374" w:rsidRPr="00B52512" w:rsidRDefault="009D1A2C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ascii="Arial" w:hAnsi="Arial" w:cs="Arial"/>
          <w:b/>
        </w:rPr>
      </w:pPr>
      <w:r w:rsidRPr="00B52512">
        <w:rPr>
          <w:rFonts w:ascii="Arial" w:hAnsi="Arial" w:cs="Arial"/>
          <w:b/>
        </w:rPr>
        <w:t xml:space="preserve">Die neue </w:t>
      </w:r>
      <w:r w:rsidR="00213824" w:rsidRPr="00B52512">
        <w:rPr>
          <w:rFonts w:ascii="Arial" w:hAnsi="Arial" w:cs="Arial"/>
          <w:b/>
        </w:rPr>
        <w:t xml:space="preserve">rein pflanzliche </w:t>
      </w:r>
      <w:r w:rsidRPr="00B52512">
        <w:rPr>
          <w:rFonts w:ascii="Arial" w:hAnsi="Arial" w:cs="Arial"/>
          <w:b/>
        </w:rPr>
        <w:t>Omega-3-Weichkapsel ist ein</w:t>
      </w:r>
      <w:r w:rsidR="00A278A1">
        <w:rPr>
          <w:rFonts w:ascii="Arial" w:hAnsi="Arial" w:cs="Arial"/>
          <w:b/>
        </w:rPr>
        <w:t>e</w:t>
      </w:r>
      <w:r w:rsidRPr="00B52512">
        <w:rPr>
          <w:rFonts w:ascii="Arial" w:hAnsi="Arial" w:cs="Arial"/>
          <w:b/>
        </w:rPr>
        <w:t xml:space="preserve"> </w:t>
      </w:r>
      <w:r w:rsidR="00A278A1">
        <w:rPr>
          <w:rFonts w:ascii="Arial" w:hAnsi="Arial" w:cs="Arial"/>
          <w:b/>
        </w:rPr>
        <w:t>Kooperation</w:t>
      </w:r>
      <w:r w:rsidRPr="00B52512">
        <w:rPr>
          <w:rFonts w:ascii="Arial" w:hAnsi="Arial" w:cs="Arial"/>
          <w:b/>
        </w:rPr>
        <w:t xml:space="preserve"> der </w:t>
      </w:r>
      <w:proofErr w:type="spellStart"/>
      <w:r w:rsidR="006678FD" w:rsidRPr="00B52512">
        <w:rPr>
          <w:rFonts w:ascii="Arial" w:hAnsi="Arial" w:cs="Arial"/>
          <w:b/>
        </w:rPr>
        <w:t>AlaskOmega</w:t>
      </w:r>
      <w:proofErr w:type="spellEnd"/>
      <w:r w:rsidR="006678FD" w:rsidRPr="00B52512">
        <w:rPr>
          <w:rFonts w:ascii="Arial" w:hAnsi="Arial" w:cs="Arial"/>
          <w:b/>
        </w:rPr>
        <w:t xml:space="preserve"> </w:t>
      </w:r>
      <w:r w:rsidR="00074064" w:rsidRPr="00B52512">
        <w:rPr>
          <w:rFonts w:ascii="Arial" w:hAnsi="Arial" w:cs="Arial"/>
          <w:b/>
        </w:rPr>
        <w:t>AG</w:t>
      </w:r>
      <w:r w:rsidR="006678FD" w:rsidRPr="00B52512">
        <w:rPr>
          <w:rFonts w:ascii="Arial" w:hAnsi="Arial" w:cs="Arial"/>
          <w:b/>
        </w:rPr>
        <w:t xml:space="preserve">, </w:t>
      </w:r>
      <w:proofErr w:type="spellStart"/>
      <w:r w:rsidRPr="00B52512">
        <w:rPr>
          <w:rFonts w:ascii="Arial" w:hAnsi="Arial" w:cs="Arial"/>
          <w:b/>
        </w:rPr>
        <w:t>Algarithm</w:t>
      </w:r>
      <w:proofErr w:type="spellEnd"/>
      <w:r w:rsidRPr="00B52512">
        <w:rPr>
          <w:rFonts w:ascii="Arial" w:hAnsi="Arial" w:cs="Arial"/>
          <w:b/>
        </w:rPr>
        <w:t xml:space="preserve"> und Aenova</w:t>
      </w:r>
      <w:r w:rsidR="00CB2B04" w:rsidRPr="00B52512">
        <w:rPr>
          <w:rFonts w:ascii="Arial" w:hAnsi="Arial" w:cs="Arial"/>
          <w:b/>
        </w:rPr>
        <w:t xml:space="preserve">. </w:t>
      </w:r>
    </w:p>
    <w:bookmarkEnd w:id="1"/>
    <w:bookmarkEnd w:id="2"/>
    <w:p w14:paraId="5CFB7131" w14:textId="77777777" w:rsidR="00BE4CF5" w:rsidRPr="00B52512" w:rsidRDefault="00BE4CF5" w:rsidP="00BE4CF5">
      <w:pPr>
        <w:rPr>
          <w:rFonts w:cs="Arial"/>
          <w:b/>
        </w:rPr>
      </w:pPr>
    </w:p>
    <w:p w14:paraId="353250EC" w14:textId="66F870C5" w:rsidR="00636374" w:rsidRPr="00B52512" w:rsidRDefault="009D1A2C">
      <w:pPr>
        <w:tabs>
          <w:tab w:val="left" w:pos="1843"/>
        </w:tabs>
        <w:rPr>
          <w:rFonts w:cs="Arial"/>
        </w:rPr>
      </w:pPr>
      <w:r w:rsidRPr="00B52512">
        <w:rPr>
          <w:rFonts w:cs="Arial"/>
        </w:rPr>
        <w:t>Cornu</w:t>
      </w:r>
      <w:r w:rsidR="00BE4CF5" w:rsidRPr="00B52512">
        <w:rPr>
          <w:rFonts w:cs="Arial"/>
        </w:rPr>
        <w:t xml:space="preserve">, </w:t>
      </w:r>
      <w:r w:rsidR="00B52512">
        <w:rPr>
          <w:rFonts w:cs="Arial"/>
        </w:rPr>
        <w:t>2</w:t>
      </w:r>
      <w:r w:rsidR="00A278A1">
        <w:rPr>
          <w:rFonts w:cs="Arial"/>
        </w:rPr>
        <w:t>3</w:t>
      </w:r>
      <w:r w:rsidR="00D304E1" w:rsidRPr="00B52512">
        <w:rPr>
          <w:rFonts w:cs="Arial"/>
        </w:rPr>
        <w:t xml:space="preserve">. September </w:t>
      </w:r>
      <w:r w:rsidR="005402C2" w:rsidRPr="00B52512">
        <w:rPr>
          <w:rFonts w:cs="Arial"/>
        </w:rPr>
        <w:t xml:space="preserve">2021 </w:t>
      </w:r>
      <w:r w:rsidR="00132107" w:rsidRPr="00B52512">
        <w:rPr>
          <w:rFonts w:cs="Arial"/>
        </w:rPr>
        <w:t xml:space="preserve">- </w:t>
      </w:r>
      <w:r w:rsidR="00115E75" w:rsidRPr="00B52512">
        <w:rPr>
          <w:rFonts w:cs="Arial"/>
        </w:rPr>
        <w:t xml:space="preserve">Die Aenova </w:t>
      </w:r>
      <w:r w:rsidR="00C135CB">
        <w:rPr>
          <w:rFonts w:cs="Arial"/>
        </w:rPr>
        <w:t>Group</w:t>
      </w:r>
      <w:r w:rsidR="00115E75" w:rsidRPr="00B52512">
        <w:rPr>
          <w:rFonts w:cs="Arial"/>
        </w:rPr>
        <w:t xml:space="preserve">, </w:t>
      </w:r>
      <w:r w:rsidR="000A705A" w:rsidRPr="00B52512">
        <w:rPr>
          <w:rFonts w:cs="Arial"/>
        </w:rPr>
        <w:t xml:space="preserve">ein weltweit führender </w:t>
      </w:r>
      <w:r w:rsidR="00115E75" w:rsidRPr="00B52512">
        <w:rPr>
          <w:rFonts w:cs="Arial"/>
        </w:rPr>
        <w:t xml:space="preserve">Auftragshersteller und Entwickler </w:t>
      </w:r>
      <w:r w:rsidR="006678FD" w:rsidRPr="00B52512">
        <w:rPr>
          <w:rFonts w:cs="Arial"/>
        </w:rPr>
        <w:t>für die Pharma- und Gesundheitsindustrie</w:t>
      </w:r>
      <w:r w:rsidR="00115E75" w:rsidRPr="00B52512">
        <w:rPr>
          <w:rFonts w:cs="Arial"/>
        </w:rPr>
        <w:t xml:space="preserve">, </w:t>
      </w:r>
      <w:r w:rsidR="00B52512">
        <w:rPr>
          <w:rFonts w:cs="Arial"/>
        </w:rPr>
        <w:t>stellt</w:t>
      </w:r>
      <w:r w:rsidR="00115E75" w:rsidRPr="00B52512">
        <w:rPr>
          <w:rFonts w:cs="Arial"/>
        </w:rPr>
        <w:t xml:space="preserve"> mit ihren </w:t>
      </w:r>
      <w:proofErr w:type="spellStart"/>
      <w:r w:rsidR="00115E75" w:rsidRPr="00B52512">
        <w:rPr>
          <w:rFonts w:cs="Arial"/>
        </w:rPr>
        <w:t>VegaGels</w:t>
      </w:r>
      <w:proofErr w:type="spellEnd"/>
      <w:r w:rsidR="00115E75" w:rsidRPr="00B52512">
        <w:rPr>
          <w:rFonts w:cs="Arial"/>
        </w:rPr>
        <w:t xml:space="preserve">® </w:t>
      </w:r>
      <w:r w:rsidR="00873733" w:rsidRPr="00B52512">
        <w:rPr>
          <w:rFonts w:cs="Arial"/>
        </w:rPr>
        <w:t xml:space="preserve">bereits seit </w:t>
      </w:r>
      <w:r w:rsidR="00B52512">
        <w:rPr>
          <w:rFonts w:cs="Arial"/>
        </w:rPr>
        <w:t>längerem</w:t>
      </w:r>
      <w:r w:rsidR="00873733" w:rsidRPr="00B52512">
        <w:rPr>
          <w:rFonts w:cs="Arial"/>
        </w:rPr>
        <w:t xml:space="preserve"> </w:t>
      </w:r>
      <w:r w:rsidR="00115E75" w:rsidRPr="00B52512">
        <w:rPr>
          <w:rFonts w:cs="Arial"/>
        </w:rPr>
        <w:t xml:space="preserve">vegane Weichkapseln auf Basis von </w:t>
      </w:r>
      <w:r w:rsidR="00B52512">
        <w:rPr>
          <w:rFonts w:cs="Arial"/>
        </w:rPr>
        <w:t>Seetang-E</w:t>
      </w:r>
      <w:r w:rsidR="00115E75" w:rsidRPr="00B52512">
        <w:rPr>
          <w:rFonts w:cs="Arial"/>
        </w:rPr>
        <w:t>xtrakt</w:t>
      </w:r>
      <w:r w:rsidR="00B52512">
        <w:rPr>
          <w:rFonts w:cs="Arial"/>
        </w:rPr>
        <w:t xml:space="preserve"> her</w:t>
      </w:r>
      <w:r w:rsidR="00873733" w:rsidRPr="00B52512">
        <w:rPr>
          <w:rFonts w:cs="Arial"/>
        </w:rPr>
        <w:t xml:space="preserve">. </w:t>
      </w:r>
      <w:r w:rsidR="00115E75" w:rsidRPr="00B52512">
        <w:rPr>
          <w:rFonts w:cs="Arial"/>
        </w:rPr>
        <w:t xml:space="preserve">Nun werden die </w:t>
      </w:r>
      <w:proofErr w:type="spellStart"/>
      <w:r w:rsidR="00115E75" w:rsidRPr="00B52512">
        <w:rPr>
          <w:rFonts w:cs="Arial"/>
        </w:rPr>
        <w:t>VegaGels</w:t>
      </w:r>
      <w:proofErr w:type="spellEnd"/>
      <w:r w:rsidR="00115E75" w:rsidRPr="00B52512">
        <w:rPr>
          <w:rFonts w:cs="Arial"/>
        </w:rPr>
        <w:t xml:space="preserve">® </w:t>
      </w:r>
      <w:r w:rsidR="00213824" w:rsidRPr="00B52512">
        <w:rPr>
          <w:rFonts w:cs="Arial"/>
        </w:rPr>
        <w:t xml:space="preserve">auf rein pflanzlicher Basis um </w:t>
      </w:r>
      <w:r w:rsidR="00115E75" w:rsidRPr="00B52512">
        <w:rPr>
          <w:rFonts w:cs="Arial"/>
        </w:rPr>
        <w:t>eine kaubare Variante erweitert.</w:t>
      </w:r>
    </w:p>
    <w:p w14:paraId="66574BB1" w14:textId="77777777" w:rsidR="00115E75" w:rsidRPr="00B52512" w:rsidRDefault="00115E75" w:rsidP="00115E75">
      <w:pPr>
        <w:tabs>
          <w:tab w:val="left" w:pos="1843"/>
        </w:tabs>
        <w:rPr>
          <w:rFonts w:cs="Arial"/>
        </w:rPr>
      </w:pPr>
    </w:p>
    <w:p w14:paraId="3DFFBCF6" w14:textId="414A02E6" w:rsidR="00636374" w:rsidRPr="00B52512" w:rsidRDefault="009D1A2C">
      <w:pPr>
        <w:tabs>
          <w:tab w:val="left" w:pos="1843"/>
        </w:tabs>
        <w:rPr>
          <w:rFonts w:cs="Arial"/>
        </w:rPr>
      </w:pPr>
      <w:r w:rsidRPr="00B52512">
        <w:rPr>
          <w:rFonts w:cs="Arial"/>
        </w:rPr>
        <w:t xml:space="preserve">In Zusammenarbeit mit der </w:t>
      </w:r>
      <w:proofErr w:type="spellStart"/>
      <w:r w:rsidR="006678FD" w:rsidRPr="00B52512">
        <w:rPr>
          <w:rFonts w:cs="Arial"/>
        </w:rPr>
        <w:t>AlaskOmega</w:t>
      </w:r>
      <w:proofErr w:type="spellEnd"/>
      <w:r w:rsidR="006678FD" w:rsidRPr="00B52512">
        <w:rPr>
          <w:rFonts w:cs="Arial"/>
        </w:rPr>
        <w:t xml:space="preserve"> </w:t>
      </w:r>
      <w:r w:rsidR="00FD3CBD" w:rsidRPr="00B52512">
        <w:rPr>
          <w:rFonts w:cs="Arial"/>
        </w:rPr>
        <w:t>AG</w:t>
      </w:r>
      <w:r w:rsidRPr="00B52512">
        <w:rPr>
          <w:rFonts w:cs="Arial"/>
        </w:rPr>
        <w:t xml:space="preserve">, </w:t>
      </w:r>
      <w:r w:rsidR="00887643" w:rsidRPr="00B52512">
        <w:rPr>
          <w:rFonts w:cs="Arial"/>
        </w:rPr>
        <w:t xml:space="preserve">der </w:t>
      </w:r>
      <w:r w:rsidR="00FD3CBD" w:rsidRPr="00B52512">
        <w:rPr>
          <w:rFonts w:cs="Arial"/>
        </w:rPr>
        <w:t>europäischen Tochtergesellschaft von Wiley Companies</w:t>
      </w:r>
      <w:r w:rsidR="00074064" w:rsidRPr="00B52512">
        <w:rPr>
          <w:rFonts w:cs="Arial"/>
        </w:rPr>
        <w:t>,</w:t>
      </w:r>
      <w:r w:rsidR="00B52512">
        <w:rPr>
          <w:rFonts w:cs="Arial"/>
        </w:rPr>
        <w:t xml:space="preserve"> und</w:t>
      </w:r>
      <w:r w:rsidR="00074064" w:rsidRPr="00B52512">
        <w:rPr>
          <w:rFonts w:cs="Arial"/>
        </w:rPr>
        <w:t xml:space="preserve"> </w:t>
      </w:r>
      <w:proofErr w:type="spellStart"/>
      <w:r w:rsidR="006678FD" w:rsidRPr="00B52512">
        <w:rPr>
          <w:rFonts w:cs="Arial"/>
        </w:rPr>
        <w:t>Algarithm</w:t>
      </w:r>
      <w:proofErr w:type="spellEnd"/>
      <w:r w:rsidR="00887643" w:rsidRPr="00B52512">
        <w:rPr>
          <w:rFonts w:cs="Arial"/>
        </w:rPr>
        <w:t xml:space="preserve">, </w:t>
      </w:r>
      <w:r w:rsidR="006678FD" w:rsidRPr="00B52512">
        <w:rPr>
          <w:rFonts w:cs="Arial"/>
        </w:rPr>
        <w:t xml:space="preserve">einem </w:t>
      </w:r>
      <w:r w:rsidR="00074064" w:rsidRPr="00B52512">
        <w:rPr>
          <w:rFonts w:cs="Arial"/>
        </w:rPr>
        <w:t xml:space="preserve">führenden </w:t>
      </w:r>
      <w:r w:rsidR="006678FD" w:rsidRPr="00B52512">
        <w:rPr>
          <w:rFonts w:cs="Arial"/>
        </w:rPr>
        <w:t>kanadischen Unternehmen für Algen-DHA-Öle</w:t>
      </w:r>
      <w:r w:rsidR="00B52512">
        <w:rPr>
          <w:rFonts w:cs="Arial"/>
        </w:rPr>
        <w:t>,</w:t>
      </w:r>
      <w:r w:rsidR="006678FD" w:rsidRPr="00B52512">
        <w:rPr>
          <w:rFonts w:cs="Arial"/>
        </w:rPr>
        <w:t xml:space="preserve"> </w:t>
      </w:r>
      <w:r w:rsidR="00B52512">
        <w:rPr>
          <w:rFonts w:cs="Arial"/>
        </w:rPr>
        <w:t>produziert</w:t>
      </w:r>
      <w:r w:rsidR="00074064" w:rsidRPr="00B52512">
        <w:rPr>
          <w:rFonts w:cs="Arial"/>
        </w:rPr>
        <w:t xml:space="preserve"> </w:t>
      </w:r>
      <w:r w:rsidR="006678FD" w:rsidRPr="00B52512">
        <w:rPr>
          <w:rFonts w:cs="Arial"/>
        </w:rPr>
        <w:t>Aenova</w:t>
      </w:r>
      <w:r w:rsidR="00074064" w:rsidRPr="00B52512">
        <w:rPr>
          <w:rFonts w:cs="Arial"/>
        </w:rPr>
        <w:t xml:space="preserve"> </w:t>
      </w:r>
      <w:r w:rsidR="00B52512">
        <w:rPr>
          <w:rFonts w:cs="Arial"/>
        </w:rPr>
        <w:t>die</w:t>
      </w:r>
      <w:r w:rsidR="00074064" w:rsidRPr="00B52512">
        <w:rPr>
          <w:rFonts w:cs="Arial"/>
        </w:rPr>
        <w:t xml:space="preserve"> </w:t>
      </w:r>
      <w:r w:rsidR="006678FD" w:rsidRPr="00B52512">
        <w:rPr>
          <w:rFonts w:cs="Arial"/>
        </w:rPr>
        <w:t xml:space="preserve">neuen </w:t>
      </w:r>
      <w:r w:rsidR="00A1125A" w:rsidRPr="00B52512">
        <w:rPr>
          <w:rFonts w:cs="Arial"/>
        </w:rPr>
        <w:t xml:space="preserve">veganen </w:t>
      </w:r>
      <w:proofErr w:type="spellStart"/>
      <w:r w:rsidR="006678FD" w:rsidRPr="00B52512">
        <w:rPr>
          <w:rFonts w:cs="Arial"/>
        </w:rPr>
        <w:t>Softgel</w:t>
      </w:r>
      <w:proofErr w:type="spellEnd"/>
      <w:r w:rsidR="006678FD" w:rsidRPr="00B52512">
        <w:rPr>
          <w:rFonts w:cs="Arial"/>
        </w:rPr>
        <w:t xml:space="preserve">-Kapseln. Diese enthalten </w:t>
      </w:r>
      <w:r w:rsidR="00213824" w:rsidRPr="00B52512">
        <w:rPr>
          <w:rFonts w:cs="Arial"/>
        </w:rPr>
        <w:t xml:space="preserve">das </w:t>
      </w:r>
      <w:r w:rsidR="006678FD" w:rsidRPr="00B52512">
        <w:rPr>
          <w:rFonts w:cs="Arial"/>
        </w:rPr>
        <w:t xml:space="preserve">auf Mikroalgen basierende alphamega³-Omega-3-DHA-Öl </w:t>
      </w:r>
      <w:r w:rsidR="00213824" w:rsidRPr="00B52512">
        <w:rPr>
          <w:rFonts w:cs="Arial"/>
        </w:rPr>
        <w:t xml:space="preserve">von </w:t>
      </w:r>
      <w:proofErr w:type="spellStart"/>
      <w:r w:rsidR="00213824" w:rsidRPr="00B52512">
        <w:rPr>
          <w:rFonts w:cs="Arial"/>
        </w:rPr>
        <w:t>Algarithm</w:t>
      </w:r>
      <w:proofErr w:type="spellEnd"/>
      <w:r w:rsidR="006678FD" w:rsidRPr="00B52512">
        <w:rPr>
          <w:rFonts w:cs="Arial"/>
        </w:rPr>
        <w:t xml:space="preserve">. Die </w:t>
      </w:r>
      <w:proofErr w:type="spellStart"/>
      <w:r w:rsidR="006678FD" w:rsidRPr="00B52512">
        <w:rPr>
          <w:rFonts w:cs="Arial"/>
        </w:rPr>
        <w:t>Softgel</w:t>
      </w:r>
      <w:proofErr w:type="spellEnd"/>
      <w:r w:rsidR="006678FD" w:rsidRPr="00B52512">
        <w:rPr>
          <w:rFonts w:cs="Arial"/>
        </w:rPr>
        <w:t xml:space="preserve">-Kapseln sind kaubar und daher besonders leicht einzunehmen. </w:t>
      </w:r>
      <w:r w:rsidR="00B52512">
        <w:rPr>
          <w:rFonts w:cs="Arial"/>
        </w:rPr>
        <w:t xml:space="preserve">Speziell </w:t>
      </w:r>
      <w:r w:rsidR="00074064" w:rsidRPr="00B52512">
        <w:rPr>
          <w:rFonts w:cs="Arial"/>
        </w:rPr>
        <w:t xml:space="preserve">für </w:t>
      </w:r>
      <w:r w:rsidR="006678FD" w:rsidRPr="00B52512">
        <w:rPr>
          <w:rFonts w:cs="Arial"/>
        </w:rPr>
        <w:t xml:space="preserve">Kinder </w:t>
      </w:r>
      <w:r w:rsidR="00B52512">
        <w:rPr>
          <w:rFonts w:cs="Arial"/>
        </w:rPr>
        <w:t>werden sie aktuell in den Geschmacksrichtungen</w:t>
      </w:r>
      <w:r w:rsidR="00074064" w:rsidRPr="00B52512">
        <w:rPr>
          <w:rFonts w:cs="Arial"/>
        </w:rPr>
        <w:t xml:space="preserve"> </w:t>
      </w:r>
      <w:r w:rsidR="00A1125A" w:rsidRPr="00B52512">
        <w:rPr>
          <w:rFonts w:cs="Arial"/>
        </w:rPr>
        <w:t xml:space="preserve">Tutti-Frutti, </w:t>
      </w:r>
      <w:r w:rsidR="00B52512">
        <w:rPr>
          <w:rFonts w:cs="Arial"/>
        </w:rPr>
        <w:t>Wild Berry</w:t>
      </w:r>
      <w:r w:rsidR="00074064" w:rsidRPr="00B52512">
        <w:rPr>
          <w:rFonts w:cs="Arial"/>
        </w:rPr>
        <w:t xml:space="preserve"> </w:t>
      </w:r>
      <w:r w:rsidR="00A1125A" w:rsidRPr="00B52512">
        <w:rPr>
          <w:rFonts w:cs="Arial"/>
        </w:rPr>
        <w:t xml:space="preserve">und </w:t>
      </w:r>
      <w:r w:rsidR="00074064" w:rsidRPr="00B52512">
        <w:rPr>
          <w:rFonts w:cs="Arial"/>
        </w:rPr>
        <w:t xml:space="preserve">Citrus </w:t>
      </w:r>
      <w:r w:rsidR="00B52512">
        <w:rPr>
          <w:rFonts w:cs="Arial"/>
        </w:rPr>
        <w:t xml:space="preserve">in </w:t>
      </w:r>
      <w:r w:rsidR="00074064" w:rsidRPr="00B52512">
        <w:rPr>
          <w:rFonts w:cs="Arial"/>
        </w:rPr>
        <w:t xml:space="preserve">den </w:t>
      </w:r>
      <w:r w:rsidR="00A1125A" w:rsidRPr="00B52512">
        <w:rPr>
          <w:rFonts w:cs="Arial"/>
        </w:rPr>
        <w:t xml:space="preserve">entsprechenden Farben </w:t>
      </w:r>
      <w:r w:rsidR="00074064" w:rsidRPr="00B52512">
        <w:rPr>
          <w:rFonts w:cs="Arial"/>
        </w:rPr>
        <w:t xml:space="preserve">Rosa, Rot und </w:t>
      </w:r>
      <w:r w:rsidR="00A1125A" w:rsidRPr="00B52512">
        <w:rPr>
          <w:rFonts w:cs="Arial"/>
        </w:rPr>
        <w:t>Gelb</w:t>
      </w:r>
      <w:r w:rsidR="00B52512">
        <w:rPr>
          <w:rFonts w:cs="Arial"/>
        </w:rPr>
        <w:t xml:space="preserve"> hergestellt</w:t>
      </w:r>
      <w:r w:rsidR="00074064" w:rsidRPr="00B52512">
        <w:rPr>
          <w:rFonts w:cs="Arial"/>
        </w:rPr>
        <w:t xml:space="preserve">. </w:t>
      </w:r>
      <w:r w:rsidR="00A1125A" w:rsidRPr="00B52512">
        <w:rPr>
          <w:rFonts w:cs="Arial"/>
        </w:rPr>
        <w:t xml:space="preserve"> </w:t>
      </w:r>
    </w:p>
    <w:p w14:paraId="17010648" w14:textId="77777777" w:rsidR="00833994" w:rsidRPr="00B52512" w:rsidRDefault="00833994">
      <w:pPr>
        <w:tabs>
          <w:tab w:val="left" w:pos="1843"/>
        </w:tabs>
        <w:rPr>
          <w:rFonts w:cs="Arial"/>
        </w:rPr>
      </w:pPr>
    </w:p>
    <w:p w14:paraId="1D5AB4A0" w14:textId="6B6CF524" w:rsidR="00636374" w:rsidRPr="00B52512" w:rsidRDefault="009D1A2C">
      <w:pPr>
        <w:tabs>
          <w:tab w:val="left" w:pos="1843"/>
        </w:tabs>
        <w:rPr>
          <w:rFonts w:cs="Arial"/>
        </w:rPr>
      </w:pPr>
      <w:r w:rsidRPr="00B52512">
        <w:rPr>
          <w:rFonts w:cs="Arial"/>
        </w:rPr>
        <w:t xml:space="preserve">Die neue Zusammensetzung zielt auf die Bedürfnisse von Verbrauchern ab, die sich vegetarisch oder vegan ernähren oder Produkte ohne Tierversuche bevorzugen, und eignet </w:t>
      </w:r>
      <w:r w:rsidRPr="00B52512">
        <w:rPr>
          <w:rFonts w:cs="Arial"/>
        </w:rPr>
        <w:lastRenderedPageBreak/>
        <w:t>sich für spezielle religiöse</w:t>
      </w:r>
      <w:r w:rsidR="00B52512">
        <w:rPr>
          <w:rFonts w:cs="Arial"/>
        </w:rPr>
        <w:t xml:space="preserve"> Nahrungs</w:t>
      </w:r>
      <w:r w:rsidRPr="00B52512">
        <w:rPr>
          <w:rFonts w:cs="Arial"/>
        </w:rPr>
        <w:t>mittel</w:t>
      </w:r>
      <w:r w:rsidR="00B52512">
        <w:rPr>
          <w:rFonts w:cs="Arial"/>
        </w:rPr>
        <w:t>-A</w:t>
      </w:r>
      <w:r w:rsidRPr="00B52512">
        <w:rPr>
          <w:rFonts w:cs="Arial"/>
        </w:rPr>
        <w:t xml:space="preserve">nforderungen, wie z. B. koscher oder halal. Die neuen </w:t>
      </w:r>
      <w:proofErr w:type="spellStart"/>
      <w:r w:rsidRPr="00B52512">
        <w:rPr>
          <w:rFonts w:cs="Arial"/>
        </w:rPr>
        <w:t>Softgel</w:t>
      </w:r>
      <w:proofErr w:type="spellEnd"/>
      <w:r w:rsidRPr="00B52512">
        <w:rPr>
          <w:rFonts w:cs="Arial"/>
        </w:rPr>
        <w:t xml:space="preserve">-Kapseln </w:t>
      </w:r>
      <w:proofErr w:type="spellStart"/>
      <w:r w:rsidRPr="00B52512">
        <w:rPr>
          <w:rFonts w:cs="Arial"/>
        </w:rPr>
        <w:t>entsprechen den</w:t>
      </w:r>
      <w:proofErr w:type="spellEnd"/>
      <w:r w:rsidRPr="00B52512">
        <w:rPr>
          <w:rFonts w:cs="Arial"/>
        </w:rPr>
        <w:t xml:space="preserve"> Vorschriften für den amerikanischen, europäischen und chinesischen Markt.  </w:t>
      </w:r>
    </w:p>
    <w:p w14:paraId="3BD02801" w14:textId="77777777" w:rsidR="00833994" w:rsidRPr="00B52512" w:rsidRDefault="00833994">
      <w:pPr>
        <w:tabs>
          <w:tab w:val="left" w:pos="1843"/>
        </w:tabs>
        <w:rPr>
          <w:rFonts w:cs="Arial"/>
        </w:rPr>
      </w:pPr>
    </w:p>
    <w:p w14:paraId="3B9B8BF3" w14:textId="619B61AB" w:rsidR="00636374" w:rsidRPr="00B52512" w:rsidRDefault="009D1A2C">
      <w:pPr>
        <w:tabs>
          <w:tab w:val="left" w:pos="1843"/>
        </w:tabs>
        <w:rPr>
          <w:rFonts w:cs="Arial"/>
        </w:rPr>
      </w:pPr>
      <w:r w:rsidRPr="00B52512">
        <w:rPr>
          <w:rFonts w:cs="Arial"/>
        </w:rPr>
        <w:t xml:space="preserve">"Wir freuen uns sehr über diese </w:t>
      </w:r>
      <w:r w:rsidR="00B52512">
        <w:rPr>
          <w:rFonts w:cs="Arial"/>
        </w:rPr>
        <w:t>gelungene Kooperation</w:t>
      </w:r>
      <w:r w:rsidRPr="00B52512">
        <w:rPr>
          <w:rFonts w:cs="Arial"/>
        </w:rPr>
        <w:t xml:space="preserve">. Sie zeigt einmal mehr, dass die Aenova Gruppe ein innovativer </w:t>
      </w:r>
      <w:r w:rsidR="00B52512">
        <w:rPr>
          <w:rFonts w:cs="Arial"/>
        </w:rPr>
        <w:t>Auftragshersteller</w:t>
      </w:r>
      <w:r w:rsidRPr="00B52512">
        <w:rPr>
          <w:rFonts w:cs="Arial"/>
        </w:rPr>
        <w:t xml:space="preserve"> ist, der sich schnell und mit flexiblen Lösungen auf Kundenwünsche und Markttrends einstellen kann", erklärt Michael Ammann, Leiter der Business Unit </w:t>
      </w:r>
      <w:proofErr w:type="spellStart"/>
      <w:r w:rsidRPr="00B52512">
        <w:rPr>
          <w:rFonts w:cs="Arial"/>
        </w:rPr>
        <w:t>Softgel</w:t>
      </w:r>
      <w:proofErr w:type="spellEnd"/>
      <w:r w:rsidRPr="00B52512">
        <w:rPr>
          <w:rFonts w:cs="Arial"/>
        </w:rPr>
        <w:t xml:space="preserve"> Capsules bei Aenova. "Dies spiegelt </w:t>
      </w:r>
      <w:r w:rsidR="00213824" w:rsidRPr="00B52512">
        <w:rPr>
          <w:rFonts w:cs="Arial"/>
        </w:rPr>
        <w:t>auch das Aenova-Motto "</w:t>
      </w:r>
      <w:r w:rsidRPr="00B52512">
        <w:rPr>
          <w:rFonts w:cs="Arial"/>
        </w:rPr>
        <w:t xml:space="preserve">Excellence beyond Manufacturing" </w:t>
      </w:r>
      <w:r w:rsidR="00213824" w:rsidRPr="00B52512">
        <w:rPr>
          <w:rFonts w:cs="Arial"/>
        </w:rPr>
        <w:t>wider</w:t>
      </w:r>
      <w:r w:rsidRPr="00B52512">
        <w:rPr>
          <w:rFonts w:cs="Arial"/>
        </w:rPr>
        <w:t>!</w:t>
      </w:r>
    </w:p>
    <w:p w14:paraId="5954BE18" w14:textId="77777777" w:rsidR="006678FD" w:rsidRPr="00B52512" w:rsidRDefault="006678FD" w:rsidP="00115E75">
      <w:pPr>
        <w:tabs>
          <w:tab w:val="left" w:pos="1843"/>
        </w:tabs>
        <w:rPr>
          <w:rFonts w:cs="Arial"/>
        </w:rPr>
      </w:pPr>
    </w:p>
    <w:p w14:paraId="230D903D" w14:textId="77777777" w:rsidR="00636374" w:rsidRPr="00B52512" w:rsidRDefault="009D1A2C">
      <w:pPr>
        <w:tabs>
          <w:tab w:val="left" w:pos="1843"/>
        </w:tabs>
        <w:rPr>
          <w:rFonts w:cs="Arial"/>
        </w:rPr>
      </w:pPr>
      <w:r w:rsidRPr="00B52512">
        <w:rPr>
          <w:rFonts w:cs="Arial"/>
        </w:rPr>
        <w:t xml:space="preserve">Die neuen kaubaren veganen </w:t>
      </w:r>
      <w:proofErr w:type="spellStart"/>
      <w:r w:rsidRPr="00B52512">
        <w:rPr>
          <w:rFonts w:cs="Arial"/>
        </w:rPr>
        <w:t>Softgel</w:t>
      </w:r>
      <w:proofErr w:type="spellEnd"/>
      <w:r w:rsidRPr="00B52512">
        <w:rPr>
          <w:rFonts w:cs="Arial"/>
        </w:rPr>
        <w:t xml:space="preserve">-Kapseln mit Omega-3-DHA auf Algenbasis werden auf der Fachmesse </w:t>
      </w:r>
      <w:proofErr w:type="spellStart"/>
      <w:r w:rsidRPr="00B52512">
        <w:rPr>
          <w:rFonts w:cs="Arial"/>
        </w:rPr>
        <w:t>Vitafoods</w:t>
      </w:r>
      <w:proofErr w:type="spellEnd"/>
      <w:r w:rsidRPr="00B52512">
        <w:rPr>
          <w:rFonts w:cs="Arial"/>
        </w:rPr>
        <w:t xml:space="preserve"> in Genf vom 5. bis 7. Oktober 2021 vorgestellt. Besuchen Sie Aenova auf der </w:t>
      </w:r>
      <w:proofErr w:type="spellStart"/>
      <w:r w:rsidRPr="00B52512">
        <w:rPr>
          <w:rFonts w:cs="Arial"/>
        </w:rPr>
        <w:t>Vitafoods</w:t>
      </w:r>
      <w:proofErr w:type="spellEnd"/>
      <w:r w:rsidRPr="00B52512">
        <w:rPr>
          <w:rFonts w:cs="Arial"/>
        </w:rPr>
        <w:t xml:space="preserve"> an Stand F60.</w:t>
      </w:r>
    </w:p>
    <w:p w14:paraId="5A632EC1" w14:textId="17BC36F9" w:rsidR="00522981" w:rsidRDefault="00522981" w:rsidP="00C92940">
      <w:pPr>
        <w:rPr>
          <w:rFonts w:cs="Arial"/>
        </w:rPr>
      </w:pPr>
    </w:p>
    <w:p w14:paraId="2A95A3BC" w14:textId="0870EB2A" w:rsidR="007A3E21" w:rsidRDefault="007A3E21" w:rsidP="00C92940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0CC0A223" wp14:editId="4D276D2A">
            <wp:extent cx="5759450" cy="2799715"/>
            <wp:effectExtent l="0" t="0" r="0" b="635"/>
            <wp:docPr id="1" name="Grafik 1" descr="Ein Bild, das Mai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Mais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A673F" w14:textId="6402BAEF" w:rsidR="007A3E21" w:rsidRDefault="007A3E21" w:rsidP="00C92940">
      <w:pPr>
        <w:rPr>
          <w:rFonts w:cs="Arial"/>
        </w:rPr>
      </w:pPr>
    </w:p>
    <w:p w14:paraId="57CA4D5F" w14:textId="3693EDF8" w:rsidR="007A3E21" w:rsidRPr="00B52512" w:rsidRDefault="007A3E21" w:rsidP="00C92940">
      <w:pPr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641D1823" wp14:editId="512801B3">
            <wp:extent cx="5759450" cy="2799715"/>
            <wp:effectExtent l="0" t="0" r="0" b="635"/>
            <wp:docPr id="5" name="Grafik 5" descr="Ein Bild, das Obst, Be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Obst, Beere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3EEAD" w14:textId="68D51720" w:rsidR="007A3E21" w:rsidRDefault="007A3E21" w:rsidP="00BE4CF5">
      <w:pPr>
        <w:spacing w:line="240" w:lineRule="auto"/>
        <w:rPr>
          <w:rFonts w:cs="Arial"/>
          <w:bCs/>
          <w:iCs/>
        </w:rPr>
      </w:pPr>
      <w:r w:rsidRPr="007A3E21">
        <w:rPr>
          <w:rFonts w:cs="Arial"/>
          <w:bCs/>
          <w:iCs/>
        </w:rPr>
        <w:t xml:space="preserve">Neue kaubare </w:t>
      </w:r>
      <w:proofErr w:type="spellStart"/>
      <w:r w:rsidRPr="007A3E21">
        <w:rPr>
          <w:rFonts w:cs="Arial"/>
          <w:bCs/>
          <w:iCs/>
        </w:rPr>
        <w:t>VegaGels</w:t>
      </w:r>
      <w:proofErr w:type="spellEnd"/>
      <w:r w:rsidRPr="007A3E21">
        <w:rPr>
          <w:rFonts w:cs="Arial"/>
          <w:bCs/>
          <w:iCs/>
        </w:rPr>
        <w:t>® mit Omega-3-Fettsäuren auf Algenbasis in verschiedenen Farben und Geschmacksrichtungen</w:t>
      </w:r>
      <w:r>
        <w:rPr>
          <w:rFonts w:cs="Arial"/>
          <w:bCs/>
          <w:iCs/>
        </w:rPr>
        <w:t xml:space="preserve"> (Fotos: Aenova)</w:t>
      </w:r>
    </w:p>
    <w:p w14:paraId="5DA12BAC" w14:textId="0B153EF4" w:rsidR="007A3E21" w:rsidRDefault="007A3E21" w:rsidP="00BE4CF5">
      <w:pPr>
        <w:spacing w:line="240" w:lineRule="auto"/>
        <w:rPr>
          <w:rFonts w:cs="Arial"/>
          <w:bCs/>
          <w:iCs/>
        </w:rPr>
      </w:pPr>
    </w:p>
    <w:p w14:paraId="7626DE67" w14:textId="77777777" w:rsidR="00BF1323" w:rsidRPr="00B52512" w:rsidRDefault="00BF1323" w:rsidP="00BE4CF5">
      <w:pPr>
        <w:spacing w:line="240" w:lineRule="auto"/>
        <w:rPr>
          <w:rFonts w:cs="Arial"/>
          <w:bCs/>
          <w:iCs/>
        </w:rPr>
      </w:pPr>
    </w:p>
    <w:p w14:paraId="7EFC80BA" w14:textId="6D159BDE" w:rsidR="00636374" w:rsidRPr="00B52512" w:rsidRDefault="009D1A2C">
      <w:pPr>
        <w:spacing w:line="240" w:lineRule="auto"/>
        <w:rPr>
          <w:rFonts w:cs="Arial"/>
          <w:b/>
          <w:iCs/>
        </w:rPr>
      </w:pPr>
      <w:r w:rsidRPr="00B52512">
        <w:rPr>
          <w:rFonts w:cs="Arial"/>
          <w:b/>
          <w:iCs/>
        </w:rPr>
        <w:t>Über die Aenova-Gruppe</w:t>
      </w:r>
    </w:p>
    <w:p w14:paraId="37E3586E" w14:textId="77777777" w:rsidR="004711C4" w:rsidRPr="00B52512" w:rsidRDefault="004711C4" w:rsidP="0036380C">
      <w:pPr>
        <w:spacing w:line="240" w:lineRule="auto"/>
        <w:rPr>
          <w:rFonts w:cs="Arial"/>
          <w:b/>
          <w:iCs/>
        </w:rPr>
      </w:pPr>
    </w:p>
    <w:p w14:paraId="27C44D5A" w14:textId="23364200" w:rsidR="00636374" w:rsidRPr="00A278A1" w:rsidRDefault="009D1A2C">
      <w:pPr>
        <w:spacing w:line="240" w:lineRule="auto"/>
        <w:rPr>
          <w:rFonts w:cs="Arial"/>
          <w:lang w:val="en-US"/>
        </w:rPr>
      </w:pPr>
      <w:r w:rsidRPr="00B52512">
        <w:rPr>
          <w:rFonts w:cs="Arial"/>
        </w:rPr>
        <w:t xml:space="preserve">Die Aenova-Gruppe ist ein weltweit führender Auftragshersteller und Entwicklungsdienstleister für die Pharma- und Healthcare-Industrie. Als One-Stop-Shop entwickelt, produziert und verpackt Aenova alle gängigen Darreichungsformen, Produktgruppen und Wirkstoffklassen von Arzneimitteln und Nahrungsergänzungsmitteln für die Gesundheit </w:t>
      </w:r>
      <w:proofErr w:type="gramStart"/>
      <w:r w:rsidRPr="00B52512">
        <w:rPr>
          <w:rFonts w:cs="Arial"/>
        </w:rPr>
        <w:t>von Mensch</w:t>
      </w:r>
      <w:proofErr w:type="gramEnd"/>
      <w:r w:rsidRPr="00B52512">
        <w:rPr>
          <w:rFonts w:cs="Arial"/>
        </w:rPr>
        <w:t xml:space="preserve"> und Tier: fest, halbfest und flüssig, steril und unsteril, hoch- und niedrigdosiert, OEB 1-5. Mit rund 4.300 Mitarbeitern an </w:t>
      </w:r>
      <w:r w:rsidR="00F306AC" w:rsidRPr="00B52512">
        <w:rPr>
          <w:rFonts w:cs="Arial"/>
        </w:rPr>
        <w:t xml:space="preserve">16 </w:t>
      </w:r>
      <w:r w:rsidRPr="00B52512">
        <w:rPr>
          <w:rFonts w:cs="Arial"/>
        </w:rPr>
        <w:t>Standorten in Europa und den USA erwirtschaftet Aenova einen Jahresumsatz von rund 7</w:t>
      </w:r>
      <w:r w:rsidR="0077526A">
        <w:rPr>
          <w:rFonts w:cs="Arial"/>
        </w:rPr>
        <w:t>4</w:t>
      </w:r>
      <w:r w:rsidRPr="00B52512">
        <w:rPr>
          <w:rFonts w:cs="Arial"/>
        </w:rPr>
        <w:t xml:space="preserve">0 Millionen Euro. </w:t>
      </w:r>
      <w:hyperlink r:id="rId13" w:history="1">
        <w:r w:rsidRPr="00A278A1">
          <w:rPr>
            <w:rStyle w:val="Hyperlink"/>
            <w:rFonts w:cs="Arial"/>
            <w:color w:val="auto"/>
            <w:lang w:val="en-US"/>
          </w:rPr>
          <w:t xml:space="preserve">www.aenova-group.com </w:t>
        </w:r>
      </w:hyperlink>
    </w:p>
    <w:p w14:paraId="30D843EC" w14:textId="77777777" w:rsidR="00BE4CF5" w:rsidRPr="00A278A1" w:rsidRDefault="00BE4CF5" w:rsidP="00BE4CF5">
      <w:pPr>
        <w:rPr>
          <w:rFonts w:cs="Arial"/>
          <w:i/>
          <w:lang w:val="en-US"/>
        </w:rPr>
      </w:pPr>
    </w:p>
    <w:p w14:paraId="21F80764" w14:textId="1FADCBD8" w:rsidR="00636374" w:rsidRPr="00BF1323" w:rsidRDefault="00BF1323">
      <w:pPr>
        <w:spacing w:line="240" w:lineRule="auto"/>
        <w:rPr>
          <w:rFonts w:cs="Arial"/>
          <w:b/>
          <w:lang w:val="en-US"/>
        </w:rPr>
      </w:pPr>
      <w:r>
        <w:rPr>
          <w:rFonts w:cs="Arial"/>
          <w:b/>
          <w:lang w:val="en-US"/>
        </w:rPr>
        <w:t xml:space="preserve">Presse </w:t>
      </w:r>
      <w:proofErr w:type="spellStart"/>
      <w:r>
        <w:rPr>
          <w:rFonts w:cs="Arial"/>
          <w:b/>
          <w:lang w:val="en-US"/>
        </w:rPr>
        <w:t>Kontakt</w:t>
      </w:r>
      <w:proofErr w:type="spellEnd"/>
      <w:r w:rsidR="00572147" w:rsidRPr="00BF1323">
        <w:rPr>
          <w:rFonts w:cs="Arial"/>
          <w:b/>
          <w:lang w:val="en-US"/>
        </w:rPr>
        <w:t>:</w:t>
      </w:r>
    </w:p>
    <w:p w14:paraId="434041FF" w14:textId="77777777" w:rsidR="00572147" w:rsidRPr="00BF1323" w:rsidRDefault="00572147" w:rsidP="00572147">
      <w:pPr>
        <w:spacing w:line="240" w:lineRule="auto"/>
        <w:rPr>
          <w:rFonts w:cs="Arial"/>
          <w:lang w:val="en-US"/>
        </w:rPr>
      </w:pPr>
    </w:p>
    <w:p w14:paraId="1330B618" w14:textId="03D7FEB3" w:rsidR="00636374" w:rsidRPr="00BF1323" w:rsidRDefault="009D1A2C">
      <w:pPr>
        <w:spacing w:line="240" w:lineRule="auto"/>
        <w:rPr>
          <w:lang w:val="en-US"/>
        </w:rPr>
      </w:pPr>
      <w:r w:rsidRPr="00BF1323">
        <w:rPr>
          <w:lang w:val="en-US"/>
        </w:rPr>
        <w:t>Dr. Susanne Knabe</w:t>
      </w:r>
      <w:r w:rsidR="000F51CB" w:rsidRPr="00BF1323">
        <w:rPr>
          <w:lang w:val="en-US"/>
        </w:rPr>
        <w:br/>
      </w:r>
      <w:r w:rsidR="00BF1323" w:rsidRPr="00BF1323">
        <w:rPr>
          <w:lang w:val="en-US"/>
        </w:rPr>
        <w:t>Head of Corporate Communication</w:t>
      </w:r>
      <w:r w:rsidR="00572147" w:rsidRPr="00BF1323">
        <w:rPr>
          <w:lang w:val="en-US"/>
        </w:rPr>
        <w:t xml:space="preserve"> </w:t>
      </w:r>
      <w:r w:rsidRPr="00BF1323">
        <w:rPr>
          <w:lang w:val="en-US"/>
        </w:rPr>
        <w:t>&amp; PR</w:t>
      </w:r>
    </w:p>
    <w:p w14:paraId="4EC6841E" w14:textId="77777777" w:rsidR="00636374" w:rsidRDefault="009D1A2C">
      <w:pPr>
        <w:spacing w:line="240" w:lineRule="auto"/>
      </w:pPr>
      <w:r w:rsidRPr="00887643">
        <w:t>Aenova Holding GmbH</w:t>
      </w:r>
    </w:p>
    <w:p w14:paraId="30C76517" w14:textId="77777777" w:rsidR="00636374" w:rsidRDefault="009D1A2C">
      <w:pPr>
        <w:spacing w:line="240" w:lineRule="auto"/>
      </w:pPr>
      <w:r w:rsidRPr="00887643">
        <w:t>Berger Straße 8-10</w:t>
      </w:r>
    </w:p>
    <w:p w14:paraId="6C7DF64C" w14:textId="77777777" w:rsidR="00636374" w:rsidRDefault="009D1A2C">
      <w:pPr>
        <w:spacing w:line="240" w:lineRule="auto"/>
      </w:pPr>
      <w:r>
        <w:t xml:space="preserve">D-82319 </w:t>
      </w:r>
      <w:r w:rsidR="00572147" w:rsidRPr="00D24BD0">
        <w:t>Starnberg</w:t>
      </w:r>
    </w:p>
    <w:p w14:paraId="375EC4BC" w14:textId="77777777" w:rsidR="00572147" w:rsidRPr="00D24BD0" w:rsidRDefault="00572147" w:rsidP="00572147">
      <w:pPr>
        <w:spacing w:line="240" w:lineRule="auto"/>
      </w:pPr>
    </w:p>
    <w:p w14:paraId="49AE3557" w14:textId="77777777" w:rsidR="00636374" w:rsidRDefault="009D1A2C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Mobil: </w:t>
      </w:r>
      <w:r w:rsidR="001C0A46" w:rsidRPr="008A04FE">
        <w:rPr>
          <w:lang w:val="en-US"/>
        </w:rPr>
        <w:t>+49 170 22 368 42</w:t>
      </w:r>
    </w:p>
    <w:p w14:paraId="4E0E905A" w14:textId="35F891DB" w:rsidR="00281FE8" w:rsidRDefault="009D1A2C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E-Mail: </w:t>
      </w:r>
      <w:hyperlink r:id="rId14" w:history="1">
        <w:r w:rsidR="001550BE" w:rsidRPr="005D5B0D">
          <w:rPr>
            <w:rStyle w:val="Hyperlink"/>
            <w:lang w:val="it-IT"/>
          </w:rPr>
          <w:t>susanne.knabe@aenova-group.com</w:t>
        </w:r>
      </w:hyperlink>
      <w:r w:rsidRPr="004431B2">
        <w:rPr>
          <w:lang w:val="it-IT"/>
        </w:rPr>
        <w:br/>
      </w:r>
    </w:p>
    <w:sectPr w:rsidR="00281FE8" w:rsidSect="00FC5737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1906" w:h="16838" w:code="9"/>
      <w:pgMar w:top="3402" w:right="1418" w:bottom="1701" w:left="1418" w:header="709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C08434" w14:textId="77777777" w:rsidR="00DF7D76" w:rsidRPr="00A924C6" w:rsidRDefault="00DF7D76" w:rsidP="00A924C6">
      <w:r>
        <w:separator/>
      </w:r>
    </w:p>
  </w:endnote>
  <w:endnote w:type="continuationSeparator" w:id="0">
    <w:p w14:paraId="08836158" w14:textId="77777777" w:rsidR="00DF7D76" w:rsidRPr="00A924C6" w:rsidRDefault="00DF7D76" w:rsidP="00A924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238142" w14:textId="77777777" w:rsidR="00636374" w:rsidRDefault="009D1A2C">
    <w:pPr>
      <w:pStyle w:val="Fuzeile"/>
      <w:tabs>
        <w:tab w:val="clear" w:pos="9072"/>
        <w:tab w:val="right" w:pos="6237"/>
      </w:tabs>
      <w:spacing w:after="60"/>
      <w:rPr>
        <w:rFonts w:cs="Arial"/>
        <w:color w:val="95C700"/>
        <w:sz w:val="4"/>
        <w:szCs w:val="4"/>
        <w:u w:val="single"/>
        <w:lang w:val="en-US"/>
      </w:rPr>
    </w:pP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t>Mitglieder der Aenova-Gruppe</w:t>
    </w: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br/>
    </w:r>
    <w:r w:rsidRPr="00B15C28">
      <w:rPr>
        <w:rFonts w:cs="Arial"/>
        <w:color w:val="95C700"/>
        <w:sz w:val="14"/>
        <w:szCs w:val="14"/>
        <w:u w:val="single"/>
        <w:lang w:val="en-US"/>
      </w:rPr>
      <w:tab/>
    </w:r>
    <w:r w:rsidRPr="00B15C28">
      <w:rPr>
        <w:rFonts w:cs="Arial"/>
        <w:color w:val="95C700"/>
        <w:sz w:val="4"/>
        <w:szCs w:val="4"/>
        <w:u w:val="single"/>
        <w:lang w:val="en-US"/>
      </w:rPr>
      <w:tab/>
    </w:r>
  </w:p>
  <w:p w14:paraId="322280E4" w14:textId="77777777" w:rsidR="00636374" w:rsidRDefault="009D1A2C">
    <w:pPr>
      <w:pStyle w:val="Fuzeile"/>
      <w:rPr>
        <w:rFonts w:cs="Arial"/>
        <w:sz w:val="14"/>
        <w:szCs w:val="14"/>
        <w:lang w:val="en-US"/>
      </w:rPr>
    </w:pPr>
    <w:r w:rsidRPr="00B15C28">
      <w:rPr>
        <w:rFonts w:cs="Arial"/>
        <w:color w:val="787878"/>
        <w:sz w:val="14"/>
        <w:szCs w:val="14"/>
        <w:lang w:val="en-US"/>
      </w:rPr>
      <w:t xml:space="preserve">C.P.M. - CPR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Dragenopharm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Haupt Pharma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Swiss Caps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 xml:space="preserve">SwissCo </w:t>
    </w:r>
    <w:r w:rsidRPr="00B15C28">
      <w:rPr>
        <w:rFonts w:cs="Arial"/>
        <w:b/>
        <w:bCs/>
        <w:color w:val="787878"/>
        <w:sz w:val="14"/>
        <w:szCs w:val="14"/>
        <w:lang w:val="en-US"/>
      </w:rPr>
      <w:t xml:space="preserve">- </w:t>
    </w:r>
    <w:r w:rsidRPr="00B15C28">
      <w:rPr>
        <w:rFonts w:cs="Arial"/>
        <w:color w:val="787878"/>
        <w:sz w:val="14"/>
        <w:szCs w:val="14"/>
        <w:lang w:val="en-US"/>
      </w:rPr>
      <w:t>Temmler</w:t>
    </w:r>
    <w:r w:rsidRPr="00B15C28">
      <w:rPr>
        <w:rFonts w:cs="Arial"/>
        <w:sz w:val="14"/>
        <w:szCs w:val="14"/>
        <w:lang w:val="en-US"/>
      </w:rPr>
      <w:tab/>
    </w:r>
    <w:r w:rsidR="008E68DA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05AD6865" wp14:editId="688A8E5B">
              <wp:simplePos x="0" y="0"/>
              <wp:positionH relativeFrom="column">
                <wp:posOffset>4859655</wp:posOffset>
              </wp:positionH>
              <wp:positionV relativeFrom="paragraph">
                <wp:posOffset>-109220</wp:posOffset>
              </wp:positionV>
              <wp:extent cx="923925" cy="193040"/>
              <wp:effectExtent l="0" t="0" r="0" b="0"/>
              <wp:wrapNone/>
              <wp:docPr id="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23925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B2E528" w14:textId="77777777" w:rsidR="00636374" w:rsidRDefault="009D1A2C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="http://schemas.openxmlformats.org/drawingml/2006/main" xmlns:a14="http://schemas.microsoft.com/office/drawing/2010/main" xmlns:w16sdtdh="http://schemas.microsoft.com/office/word/2020/wordml/sdtdatahash">
          <w:pict>
            <v:shapetype id="_x0000_t202" coordsize="21600,21600" o:spt="202" path="m,l,21600r21600,l21600,xe" w14:anchorId="7B6520E5">
              <v:stroke joinstyle="miter"/>
              <v:path gradientshapeok="t" o:connecttype="rect"/>
            </v:shapetype>
            <v:shape id="Text Box 11" style="position:absolute;margin-left:382.65pt;margin-top:-8.6pt;width:72.75pt;height:15.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">
              <v:textbox inset="0,0,0,0">
                <w:txbxContent>
                  <w:p xmlns:w16sdtdh="http://schemas.microsoft.com/office/word/2020/wordml/sdtdatahash">
                    <w:pPr>
                      <w:pStyle w:val="Footer"/>
                      <w:jc w:val="right"/>
                    </w:pP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PAGE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2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  <w:r w:rsidRPr="00A924C6">
                      <w:rPr>
                        <w:rStyle w:val="PageNumber"/>
                      </w:rPr>
                      <w:t xml:space="preserve">/ </w:t>
                    </w: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NUMPAGES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2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1E9486" w14:textId="77777777" w:rsidR="00636374" w:rsidRDefault="009D1A2C">
    <w:pPr>
      <w:pStyle w:val="Fuzeile"/>
      <w:tabs>
        <w:tab w:val="clear" w:pos="4536"/>
        <w:tab w:val="clear" w:pos="9072"/>
        <w:tab w:val="left" w:pos="1860"/>
      </w:tabs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55FECFA8" wp14:editId="2B7139F2">
          <wp:simplePos x="0" y="0"/>
          <wp:positionH relativeFrom="margin">
            <wp:posOffset>-919480</wp:posOffset>
          </wp:positionH>
          <wp:positionV relativeFrom="margin">
            <wp:posOffset>7631430</wp:posOffset>
          </wp:positionV>
          <wp:extent cx="7629525" cy="885825"/>
          <wp:effectExtent l="0" t="0" r="0" b="0"/>
          <wp:wrapSquare wrapText="bothSides"/>
          <wp:docPr id="11" name="Bild 1" descr="C:\Users\hartmann.elisabeth\Desktop\Gestaltung\NEUEFußzeile\14_107 AEN_CD Fusszeile DIN A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C:\Users\hartmann.elisabeth\Desktop\Gestaltung\NEUEFußzeile\14_107 AEN_CD Fusszeile DIN A4.jpg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E"/>
                      </a:clrFrom>
                      <a:clrTo>
                        <a:srgbClr val="FFFFFE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389"/>
                  <a:stretch>
                    <a:fillRect/>
                  </a:stretch>
                </pic:blipFill>
                <pic:spPr bwMode="auto">
                  <a:xfrm>
                    <a:off x="0" y="0"/>
                    <a:ext cx="762952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1C8D18E" wp14:editId="001C09DC">
              <wp:simplePos x="0" y="0"/>
              <wp:positionH relativeFrom="column">
                <wp:posOffset>4863465</wp:posOffset>
              </wp:positionH>
              <wp:positionV relativeFrom="paragraph">
                <wp:posOffset>-122555</wp:posOffset>
              </wp:positionV>
              <wp:extent cx="897890" cy="190500"/>
              <wp:effectExtent l="0" t="0" r="0" b="0"/>
              <wp:wrapNone/>
              <wp:docPr id="2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789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A69DBE" w14:textId="77777777" w:rsidR="00636374" w:rsidRDefault="009D1A2C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1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 xml:space="preserve">2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 xmlns:w16sdtdh="http://schemas.microsoft.com/office/word/2020/wordml/sdtdatahash">
          <w:pict>
            <v:shapetype id="_x0000_t202" coordsize="21600,21600" o:spt="202" path="m,l,21600r21600,l21600,xe" w14:anchorId="4773ECEA">
              <v:stroke joinstyle="miter"/>
              <v:path gradientshapeok="t" o:connecttype="rect"/>
            </v:shapetype>
            <v:shape id="Text Box 20" style="position:absolute;margin-left:382.95pt;margin-top:-9.65pt;width:70.7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">
              <v:textbox inset="0,0,0,0">
                <w:txbxContent>
                  <w:p xmlns:w16sdtdh="http://schemas.microsoft.com/office/word/2020/wordml/sdtdatahash">
                    <w:pPr>
                      <w:pStyle w:val="Footer"/>
                      <w:jc w:val="right"/>
                    </w:pP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PAGE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1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  <w:r w:rsidRPr="00A924C6">
                      <w:rPr>
                        <w:rStyle w:val="PageNumber"/>
                      </w:rPr>
                      <w:t xml:space="preserve">/ </w:t>
                    </w:r>
                    <w:r w:rsidRPr="00A924C6">
                      <w:rPr>
                        <w:rStyle w:val="PageNumber"/>
                      </w:rPr>
                      <w:fldChar w:fldCharType="begin"/>
                    </w:r>
                    <w:r w:rsidRPr="00A924C6">
                      <w:rPr>
                        <w:rStyle w:val="PageNumber"/>
                      </w:rPr>
                      <w:instrText xml:space="preserve"> NUMPAGES </w:instrText>
                    </w:r>
                    <w:r w:rsidRPr="00A924C6"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  <w:noProof/>
                      </w:rPr>
                      <w:t xml:space="preserve">2 </w:t>
                    </w:r>
                    <w:r w:rsidRPr="00A924C6"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C4A94F" w14:textId="77777777" w:rsidR="00DF7D76" w:rsidRPr="00A924C6" w:rsidRDefault="00DF7D76" w:rsidP="00A924C6">
      <w:r>
        <w:separator/>
      </w:r>
    </w:p>
  </w:footnote>
  <w:footnote w:type="continuationSeparator" w:id="0">
    <w:p w14:paraId="5392C165" w14:textId="77777777" w:rsidR="00DF7D76" w:rsidRPr="00A924C6" w:rsidRDefault="00DF7D76" w:rsidP="00A924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494F1A" w14:textId="77777777" w:rsidR="00636374" w:rsidRDefault="009D1A2C">
    <w:pPr>
      <w:pStyle w:val="Kopfzeil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197E7F87" wp14:editId="24EF26BA">
          <wp:simplePos x="0" y="0"/>
          <wp:positionH relativeFrom="column">
            <wp:posOffset>4428490</wp:posOffset>
          </wp:positionH>
          <wp:positionV relativeFrom="paragraph">
            <wp:posOffset>0</wp:posOffset>
          </wp:positionV>
          <wp:extent cx="1674000" cy="1080000"/>
          <wp:effectExtent l="0" t="0" r="2540" b="6350"/>
          <wp:wrapThrough wrapText="bothSides">
            <wp:wrapPolygon edited="0">
              <wp:start x="0" y="0"/>
              <wp:lineTo x="0" y="21346"/>
              <wp:lineTo x="21387" y="21346"/>
              <wp:lineTo x="21387" y="0"/>
              <wp:lineTo x="0" y="0"/>
            </wp:wrapPolygon>
          </wp:wrapThrough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40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1049CD" w14:textId="77777777" w:rsidR="00636374" w:rsidRDefault="009D1A2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26842495" wp14:editId="367C34B5">
          <wp:simplePos x="0" y="0"/>
          <wp:positionH relativeFrom="column">
            <wp:posOffset>-895350</wp:posOffset>
          </wp:positionH>
          <wp:positionV relativeFrom="paragraph">
            <wp:posOffset>-450215</wp:posOffset>
          </wp:positionV>
          <wp:extent cx="7553325" cy="1950085"/>
          <wp:effectExtent l="0" t="0" r="0" b="0"/>
          <wp:wrapNone/>
          <wp:docPr id="8" name="Grafik 1" descr="AEN_BP_Zeil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AEN_BP_Zeile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1763"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95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611A88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1CB7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A04ED9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1AD7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8FEF3E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5C028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346F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31E575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3012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4967D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FCF4F0D"/>
    <w:multiLevelType w:val="hybridMultilevel"/>
    <w:tmpl w:val="D040AA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F72F8A"/>
    <w:multiLevelType w:val="hybridMultilevel"/>
    <w:tmpl w:val="F7FAF2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BF074B"/>
    <w:multiLevelType w:val="hybridMultilevel"/>
    <w:tmpl w:val="116E0E94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02196"/>
    <w:multiLevelType w:val="hybridMultilevel"/>
    <w:tmpl w:val="7C22CC06"/>
    <w:lvl w:ilvl="0" w:tplc="5A5288B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styleLockTheme/>
  <w:styleLockQFSet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CF5"/>
    <w:rsid w:val="00000ACD"/>
    <w:rsid w:val="00004536"/>
    <w:rsid w:val="00005EB9"/>
    <w:rsid w:val="0001164E"/>
    <w:rsid w:val="0001482D"/>
    <w:rsid w:val="0002309F"/>
    <w:rsid w:val="00026929"/>
    <w:rsid w:val="0003092B"/>
    <w:rsid w:val="000431A9"/>
    <w:rsid w:val="0004645D"/>
    <w:rsid w:val="00046EC4"/>
    <w:rsid w:val="00047F8C"/>
    <w:rsid w:val="00053CBC"/>
    <w:rsid w:val="00065883"/>
    <w:rsid w:val="00074064"/>
    <w:rsid w:val="00080CF9"/>
    <w:rsid w:val="00082F4C"/>
    <w:rsid w:val="00086095"/>
    <w:rsid w:val="0009198A"/>
    <w:rsid w:val="00092980"/>
    <w:rsid w:val="00094A88"/>
    <w:rsid w:val="000A33B9"/>
    <w:rsid w:val="000A6DBD"/>
    <w:rsid w:val="000A705A"/>
    <w:rsid w:val="000B27A3"/>
    <w:rsid w:val="000B788E"/>
    <w:rsid w:val="000B7F26"/>
    <w:rsid w:val="000C4C12"/>
    <w:rsid w:val="000D424D"/>
    <w:rsid w:val="000E27A2"/>
    <w:rsid w:val="000E67A9"/>
    <w:rsid w:val="000F17FB"/>
    <w:rsid w:val="000F51CB"/>
    <w:rsid w:val="001043B6"/>
    <w:rsid w:val="00106CD6"/>
    <w:rsid w:val="001076E4"/>
    <w:rsid w:val="00110FBB"/>
    <w:rsid w:val="00115E75"/>
    <w:rsid w:val="00123EAF"/>
    <w:rsid w:val="00132107"/>
    <w:rsid w:val="00135511"/>
    <w:rsid w:val="0013595B"/>
    <w:rsid w:val="001513E0"/>
    <w:rsid w:val="00151550"/>
    <w:rsid w:val="001550BE"/>
    <w:rsid w:val="00156227"/>
    <w:rsid w:val="00161505"/>
    <w:rsid w:val="00165F91"/>
    <w:rsid w:val="00167572"/>
    <w:rsid w:val="001753D7"/>
    <w:rsid w:val="00176995"/>
    <w:rsid w:val="00180DBA"/>
    <w:rsid w:val="00182A37"/>
    <w:rsid w:val="00184B3E"/>
    <w:rsid w:val="00184F69"/>
    <w:rsid w:val="001859C6"/>
    <w:rsid w:val="00197BED"/>
    <w:rsid w:val="001A3E07"/>
    <w:rsid w:val="001A4B83"/>
    <w:rsid w:val="001A55BD"/>
    <w:rsid w:val="001A7364"/>
    <w:rsid w:val="001B01B1"/>
    <w:rsid w:val="001C0A46"/>
    <w:rsid w:val="001C3EC7"/>
    <w:rsid w:val="001D663D"/>
    <w:rsid w:val="001D7367"/>
    <w:rsid w:val="001E21CD"/>
    <w:rsid w:val="001F4A40"/>
    <w:rsid w:val="00213824"/>
    <w:rsid w:val="00226D2C"/>
    <w:rsid w:val="00230238"/>
    <w:rsid w:val="00240D12"/>
    <w:rsid w:val="0025279E"/>
    <w:rsid w:val="00254B5C"/>
    <w:rsid w:val="00262F22"/>
    <w:rsid w:val="002722EB"/>
    <w:rsid w:val="00280310"/>
    <w:rsid w:val="002807CA"/>
    <w:rsid w:val="00281965"/>
    <w:rsid w:val="00281FE8"/>
    <w:rsid w:val="00287C68"/>
    <w:rsid w:val="00294A4B"/>
    <w:rsid w:val="002A1556"/>
    <w:rsid w:val="002A5F0C"/>
    <w:rsid w:val="002B369E"/>
    <w:rsid w:val="002D117B"/>
    <w:rsid w:val="002D1681"/>
    <w:rsid w:val="002D37B3"/>
    <w:rsid w:val="002E3871"/>
    <w:rsid w:val="002E76EE"/>
    <w:rsid w:val="00303C2F"/>
    <w:rsid w:val="0031189C"/>
    <w:rsid w:val="00320CCD"/>
    <w:rsid w:val="00324FA5"/>
    <w:rsid w:val="00325D29"/>
    <w:rsid w:val="00327430"/>
    <w:rsid w:val="003374F3"/>
    <w:rsid w:val="003410D4"/>
    <w:rsid w:val="00354D88"/>
    <w:rsid w:val="003619D5"/>
    <w:rsid w:val="003621ED"/>
    <w:rsid w:val="0036380C"/>
    <w:rsid w:val="00364BDD"/>
    <w:rsid w:val="003748D6"/>
    <w:rsid w:val="003824F7"/>
    <w:rsid w:val="00385726"/>
    <w:rsid w:val="00385F51"/>
    <w:rsid w:val="00394F29"/>
    <w:rsid w:val="003C01CD"/>
    <w:rsid w:val="003E447D"/>
    <w:rsid w:val="003E4D34"/>
    <w:rsid w:val="003F1831"/>
    <w:rsid w:val="003F28D5"/>
    <w:rsid w:val="00401FA2"/>
    <w:rsid w:val="004042C0"/>
    <w:rsid w:val="004044A5"/>
    <w:rsid w:val="00405336"/>
    <w:rsid w:val="004072C3"/>
    <w:rsid w:val="0041662B"/>
    <w:rsid w:val="0042119D"/>
    <w:rsid w:val="00430058"/>
    <w:rsid w:val="00430A8E"/>
    <w:rsid w:val="0043119A"/>
    <w:rsid w:val="004431B2"/>
    <w:rsid w:val="00445758"/>
    <w:rsid w:val="00450C3A"/>
    <w:rsid w:val="00456351"/>
    <w:rsid w:val="00465D96"/>
    <w:rsid w:val="004674F9"/>
    <w:rsid w:val="004711C4"/>
    <w:rsid w:val="00476CAC"/>
    <w:rsid w:val="00483C2C"/>
    <w:rsid w:val="0049526E"/>
    <w:rsid w:val="004A2D19"/>
    <w:rsid w:val="004B0A42"/>
    <w:rsid w:val="004B1C6B"/>
    <w:rsid w:val="004C6E2A"/>
    <w:rsid w:val="004D0EB8"/>
    <w:rsid w:val="004D261E"/>
    <w:rsid w:val="004E2BC3"/>
    <w:rsid w:val="004F6878"/>
    <w:rsid w:val="004F7AE9"/>
    <w:rsid w:val="00510129"/>
    <w:rsid w:val="005104E4"/>
    <w:rsid w:val="00510A79"/>
    <w:rsid w:val="00520697"/>
    <w:rsid w:val="00522981"/>
    <w:rsid w:val="00523A0F"/>
    <w:rsid w:val="0052649F"/>
    <w:rsid w:val="0053336B"/>
    <w:rsid w:val="005402C2"/>
    <w:rsid w:val="00563D0B"/>
    <w:rsid w:val="0056465C"/>
    <w:rsid w:val="00565777"/>
    <w:rsid w:val="00572147"/>
    <w:rsid w:val="00572984"/>
    <w:rsid w:val="00573B53"/>
    <w:rsid w:val="00573E5B"/>
    <w:rsid w:val="0057607E"/>
    <w:rsid w:val="00582DC3"/>
    <w:rsid w:val="005A77B1"/>
    <w:rsid w:val="005B3A4B"/>
    <w:rsid w:val="005B6E5F"/>
    <w:rsid w:val="005C2E30"/>
    <w:rsid w:val="005D3393"/>
    <w:rsid w:val="005D398A"/>
    <w:rsid w:val="005E0B16"/>
    <w:rsid w:val="005E165F"/>
    <w:rsid w:val="005E4511"/>
    <w:rsid w:val="005E51AD"/>
    <w:rsid w:val="005E6189"/>
    <w:rsid w:val="0061090C"/>
    <w:rsid w:val="006159E5"/>
    <w:rsid w:val="00622E5A"/>
    <w:rsid w:val="006242F4"/>
    <w:rsid w:val="00625F6B"/>
    <w:rsid w:val="0063154E"/>
    <w:rsid w:val="00635DD9"/>
    <w:rsid w:val="00636374"/>
    <w:rsid w:val="00640AE7"/>
    <w:rsid w:val="006417D2"/>
    <w:rsid w:val="00641A93"/>
    <w:rsid w:val="00645726"/>
    <w:rsid w:val="00647C48"/>
    <w:rsid w:val="006552D3"/>
    <w:rsid w:val="006678FD"/>
    <w:rsid w:val="006826D2"/>
    <w:rsid w:val="00690F6F"/>
    <w:rsid w:val="00691650"/>
    <w:rsid w:val="0069371B"/>
    <w:rsid w:val="006A38F9"/>
    <w:rsid w:val="006A40DD"/>
    <w:rsid w:val="006A4D93"/>
    <w:rsid w:val="006A5662"/>
    <w:rsid w:val="006A799D"/>
    <w:rsid w:val="006A7FA3"/>
    <w:rsid w:val="006B64CC"/>
    <w:rsid w:val="006D02C2"/>
    <w:rsid w:val="006D2799"/>
    <w:rsid w:val="006F3956"/>
    <w:rsid w:val="00715543"/>
    <w:rsid w:val="0072374A"/>
    <w:rsid w:val="00724612"/>
    <w:rsid w:val="0072496E"/>
    <w:rsid w:val="00727168"/>
    <w:rsid w:val="00727566"/>
    <w:rsid w:val="0074779E"/>
    <w:rsid w:val="0075613F"/>
    <w:rsid w:val="00761868"/>
    <w:rsid w:val="00762B3D"/>
    <w:rsid w:val="00763D3A"/>
    <w:rsid w:val="00764913"/>
    <w:rsid w:val="00765DEF"/>
    <w:rsid w:val="00772E1D"/>
    <w:rsid w:val="0077526A"/>
    <w:rsid w:val="007876DA"/>
    <w:rsid w:val="00792521"/>
    <w:rsid w:val="007A3E21"/>
    <w:rsid w:val="007B1307"/>
    <w:rsid w:val="007B5E4C"/>
    <w:rsid w:val="007C2141"/>
    <w:rsid w:val="007C319C"/>
    <w:rsid w:val="007C7AED"/>
    <w:rsid w:val="007E1615"/>
    <w:rsid w:val="007E37E0"/>
    <w:rsid w:val="007F2EF0"/>
    <w:rsid w:val="008011A9"/>
    <w:rsid w:val="00812709"/>
    <w:rsid w:val="00820278"/>
    <w:rsid w:val="0082057E"/>
    <w:rsid w:val="00821D20"/>
    <w:rsid w:val="00822027"/>
    <w:rsid w:val="00833369"/>
    <w:rsid w:val="00833994"/>
    <w:rsid w:val="00834EB3"/>
    <w:rsid w:val="00837C39"/>
    <w:rsid w:val="0084351E"/>
    <w:rsid w:val="008519EF"/>
    <w:rsid w:val="00851ABD"/>
    <w:rsid w:val="00852D14"/>
    <w:rsid w:val="008662CB"/>
    <w:rsid w:val="00870EA3"/>
    <w:rsid w:val="00873733"/>
    <w:rsid w:val="00885B33"/>
    <w:rsid w:val="00885B91"/>
    <w:rsid w:val="00886758"/>
    <w:rsid w:val="00887643"/>
    <w:rsid w:val="00890296"/>
    <w:rsid w:val="00890607"/>
    <w:rsid w:val="008943E7"/>
    <w:rsid w:val="008B6BA3"/>
    <w:rsid w:val="008C1327"/>
    <w:rsid w:val="008C1F55"/>
    <w:rsid w:val="008C5942"/>
    <w:rsid w:val="008D0370"/>
    <w:rsid w:val="008E0987"/>
    <w:rsid w:val="008E5821"/>
    <w:rsid w:val="008E68DA"/>
    <w:rsid w:val="008F4ABB"/>
    <w:rsid w:val="00905CE7"/>
    <w:rsid w:val="0090604C"/>
    <w:rsid w:val="00907F30"/>
    <w:rsid w:val="009123C6"/>
    <w:rsid w:val="00936291"/>
    <w:rsid w:val="009448CE"/>
    <w:rsid w:val="00947065"/>
    <w:rsid w:val="00950186"/>
    <w:rsid w:val="00951823"/>
    <w:rsid w:val="00965A16"/>
    <w:rsid w:val="00986E3B"/>
    <w:rsid w:val="009900BF"/>
    <w:rsid w:val="00990510"/>
    <w:rsid w:val="00993500"/>
    <w:rsid w:val="009A0449"/>
    <w:rsid w:val="009B21CF"/>
    <w:rsid w:val="009B2A07"/>
    <w:rsid w:val="009B4FD7"/>
    <w:rsid w:val="009C0BFA"/>
    <w:rsid w:val="009C2A4C"/>
    <w:rsid w:val="009D02D8"/>
    <w:rsid w:val="009D0C86"/>
    <w:rsid w:val="009D1770"/>
    <w:rsid w:val="009D1A2C"/>
    <w:rsid w:val="009D35E5"/>
    <w:rsid w:val="009E111F"/>
    <w:rsid w:val="009E1464"/>
    <w:rsid w:val="009E26D0"/>
    <w:rsid w:val="009F4A38"/>
    <w:rsid w:val="009F6B4E"/>
    <w:rsid w:val="009F7969"/>
    <w:rsid w:val="00A009CF"/>
    <w:rsid w:val="00A02736"/>
    <w:rsid w:val="00A1103E"/>
    <w:rsid w:val="00A1125A"/>
    <w:rsid w:val="00A21D2B"/>
    <w:rsid w:val="00A23A3D"/>
    <w:rsid w:val="00A278A1"/>
    <w:rsid w:val="00A3052D"/>
    <w:rsid w:val="00A306DC"/>
    <w:rsid w:val="00A3209C"/>
    <w:rsid w:val="00A3654D"/>
    <w:rsid w:val="00A43E26"/>
    <w:rsid w:val="00A44E5B"/>
    <w:rsid w:val="00A514CF"/>
    <w:rsid w:val="00A72FBC"/>
    <w:rsid w:val="00A73CAD"/>
    <w:rsid w:val="00A76354"/>
    <w:rsid w:val="00A77034"/>
    <w:rsid w:val="00A83C2B"/>
    <w:rsid w:val="00A85594"/>
    <w:rsid w:val="00A902AB"/>
    <w:rsid w:val="00A924C6"/>
    <w:rsid w:val="00A93889"/>
    <w:rsid w:val="00A95270"/>
    <w:rsid w:val="00AB3751"/>
    <w:rsid w:val="00AC4093"/>
    <w:rsid w:val="00AD520C"/>
    <w:rsid w:val="00AE315A"/>
    <w:rsid w:val="00B018E0"/>
    <w:rsid w:val="00B123B2"/>
    <w:rsid w:val="00B20502"/>
    <w:rsid w:val="00B2161B"/>
    <w:rsid w:val="00B25125"/>
    <w:rsid w:val="00B25915"/>
    <w:rsid w:val="00B30BF3"/>
    <w:rsid w:val="00B33401"/>
    <w:rsid w:val="00B4040F"/>
    <w:rsid w:val="00B419F5"/>
    <w:rsid w:val="00B52512"/>
    <w:rsid w:val="00B613F7"/>
    <w:rsid w:val="00B6744D"/>
    <w:rsid w:val="00B72651"/>
    <w:rsid w:val="00B82ABB"/>
    <w:rsid w:val="00B86529"/>
    <w:rsid w:val="00B86C57"/>
    <w:rsid w:val="00BA1B87"/>
    <w:rsid w:val="00BA237E"/>
    <w:rsid w:val="00BA3342"/>
    <w:rsid w:val="00BA6500"/>
    <w:rsid w:val="00BA6D52"/>
    <w:rsid w:val="00BA7861"/>
    <w:rsid w:val="00BB1B0F"/>
    <w:rsid w:val="00BB3E9F"/>
    <w:rsid w:val="00BB4C88"/>
    <w:rsid w:val="00BC3EE4"/>
    <w:rsid w:val="00BD67FB"/>
    <w:rsid w:val="00BE0D04"/>
    <w:rsid w:val="00BE3577"/>
    <w:rsid w:val="00BE4CF5"/>
    <w:rsid w:val="00BF1323"/>
    <w:rsid w:val="00BF28DA"/>
    <w:rsid w:val="00BF7A0F"/>
    <w:rsid w:val="00C0262F"/>
    <w:rsid w:val="00C02E04"/>
    <w:rsid w:val="00C062FB"/>
    <w:rsid w:val="00C06974"/>
    <w:rsid w:val="00C13175"/>
    <w:rsid w:val="00C135CB"/>
    <w:rsid w:val="00C13893"/>
    <w:rsid w:val="00C246F0"/>
    <w:rsid w:val="00C24912"/>
    <w:rsid w:val="00C45929"/>
    <w:rsid w:val="00C47796"/>
    <w:rsid w:val="00C53C94"/>
    <w:rsid w:val="00C5513E"/>
    <w:rsid w:val="00C604AE"/>
    <w:rsid w:val="00C758B9"/>
    <w:rsid w:val="00C8586E"/>
    <w:rsid w:val="00C92940"/>
    <w:rsid w:val="00CA02E3"/>
    <w:rsid w:val="00CA6D28"/>
    <w:rsid w:val="00CA7924"/>
    <w:rsid w:val="00CB2B04"/>
    <w:rsid w:val="00CC1227"/>
    <w:rsid w:val="00CD156D"/>
    <w:rsid w:val="00CD3345"/>
    <w:rsid w:val="00CE1CB5"/>
    <w:rsid w:val="00CE2427"/>
    <w:rsid w:val="00CE6A99"/>
    <w:rsid w:val="00CF27CA"/>
    <w:rsid w:val="00CF4572"/>
    <w:rsid w:val="00D02B2D"/>
    <w:rsid w:val="00D06535"/>
    <w:rsid w:val="00D07023"/>
    <w:rsid w:val="00D07AE7"/>
    <w:rsid w:val="00D216BE"/>
    <w:rsid w:val="00D21A1B"/>
    <w:rsid w:val="00D239B3"/>
    <w:rsid w:val="00D24BD0"/>
    <w:rsid w:val="00D25524"/>
    <w:rsid w:val="00D304E1"/>
    <w:rsid w:val="00D327CC"/>
    <w:rsid w:val="00D40966"/>
    <w:rsid w:val="00D45D3E"/>
    <w:rsid w:val="00D51010"/>
    <w:rsid w:val="00D51453"/>
    <w:rsid w:val="00D54F7F"/>
    <w:rsid w:val="00D559D1"/>
    <w:rsid w:val="00D668D5"/>
    <w:rsid w:val="00D70D96"/>
    <w:rsid w:val="00D72686"/>
    <w:rsid w:val="00D87093"/>
    <w:rsid w:val="00D90994"/>
    <w:rsid w:val="00D92B21"/>
    <w:rsid w:val="00D9323B"/>
    <w:rsid w:val="00D933A8"/>
    <w:rsid w:val="00DB228C"/>
    <w:rsid w:val="00DB2F1A"/>
    <w:rsid w:val="00DB6155"/>
    <w:rsid w:val="00DD221B"/>
    <w:rsid w:val="00DD4D02"/>
    <w:rsid w:val="00DD6147"/>
    <w:rsid w:val="00DE4C24"/>
    <w:rsid w:val="00DF52FD"/>
    <w:rsid w:val="00DF7D76"/>
    <w:rsid w:val="00E0584E"/>
    <w:rsid w:val="00E064EC"/>
    <w:rsid w:val="00E114D7"/>
    <w:rsid w:val="00E1168C"/>
    <w:rsid w:val="00E11EE2"/>
    <w:rsid w:val="00E16986"/>
    <w:rsid w:val="00E27253"/>
    <w:rsid w:val="00E30BC9"/>
    <w:rsid w:val="00E34B7B"/>
    <w:rsid w:val="00E412D6"/>
    <w:rsid w:val="00E42FBB"/>
    <w:rsid w:val="00E45E44"/>
    <w:rsid w:val="00E47B1F"/>
    <w:rsid w:val="00E53C9C"/>
    <w:rsid w:val="00E53DB5"/>
    <w:rsid w:val="00E53E53"/>
    <w:rsid w:val="00E5760E"/>
    <w:rsid w:val="00E61DC6"/>
    <w:rsid w:val="00E621E0"/>
    <w:rsid w:val="00E634A7"/>
    <w:rsid w:val="00E65A45"/>
    <w:rsid w:val="00E67C00"/>
    <w:rsid w:val="00E73B83"/>
    <w:rsid w:val="00E75B49"/>
    <w:rsid w:val="00E75D35"/>
    <w:rsid w:val="00E80016"/>
    <w:rsid w:val="00E8016D"/>
    <w:rsid w:val="00E844FF"/>
    <w:rsid w:val="00E90FAC"/>
    <w:rsid w:val="00E9530C"/>
    <w:rsid w:val="00EA28B8"/>
    <w:rsid w:val="00EA29AA"/>
    <w:rsid w:val="00EA6E9B"/>
    <w:rsid w:val="00EC7710"/>
    <w:rsid w:val="00EF2370"/>
    <w:rsid w:val="00EF5060"/>
    <w:rsid w:val="00F023A7"/>
    <w:rsid w:val="00F03B16"/>
    <w:rsid w:val="00F05EC9"/>
    <w:rsid w:val="00F245C0"/>
    <w:rsid w:val="00F306AC"/>
    <w:rsid w:val="00F308F8"/>
    <w:rsid w:val="00F4230D"/>
    <w:rsid w:val="00F602C3"/>
    <w:rsid w:val="00F64CEC"/>
    <w:rsid w:val="00F7110C"/>
    <w:rsid w:val="00F73B42"/>
    <w:rsid w:val="00F75790"/>
    <w:rsid w:val="00F8313A"/>
    <w:rsid w:val="00F970E8"/>
    <w:rsid w:val="00FA4B87"/>
    <w:rsid w:val="00FA5D6D"/>
    <w:rsid w:val="00FA799E"/>
    <w:rsid w:val="00FB2893"/>
    <w:rsid w:val="00FC3943"/>
    <w:rsid w:val="00FC5737"/>
    <w:rsid w:val="00FC60B5"/>
    <w:rsid w:val="00FC6C75"/>
    <w:rsid w:val="00FD3219"/>
    <w:rsid w:val="00FD3CBD"/>
    <w:rsid w:val="00FD590D"/>
    <w:rsid w:val="00FE47F7"/>
    <w:rsid w:val="00FE57EB"/>
    <w:rsid w:val="00FF1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2A325AB"/>
  <w15:docId w15:val="{2A15AEC3-DDB0-4B24-AA9B-EBA1B651B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4CF5"/>
    <w:pPr>
      <w:spacing w:line="360" w:lineRule="auto"/>
    </w:pPr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2D19"/>
    <w:pPr>
      <w:keepNext/>
      <w:keepLines/>
      <w:spacing w:before="48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berschrift1"/>
    <w:next w:val="Standard"/>
    <w:link w:val="berschrift2Zchn"/>
    <w:uiPriority w:val="9"/>
    <w:semiHidden/>
    <w:unhideWhenUsed/>
    <w:qFormat/>
    <w:rsid w:val="004A2D19"/>
    <w:pPr>
      <w:spacing w:before="200"/>
      <w:outlineLvl w:val="1"/>
    </w:pPr>
    <w:rPr>
      <w:bCs w:val="0"/>
      <w:sz w:val="2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semiHidden/>
    <w:unhideWhenUsed/>
    <w:qFormat/>
    <w:rsid w:val="004A2D19"/>
    <w:pPr>
      <w:outlineLvl w:val="2"/>
    </w:pPr>
    <w:rPr>
      <w:b w:val="0"/>
      <w:bCs/>
    </w:rPr>
  </w:style>
  <w:style w:type="paragraph" w:styleId="berschrift4">
    <w:name w:val="heading 4"/>
    <w:basedOn w:val="berschrift3"/>
    <w:next w:val="Standard"/>
    <w:link w:val="berschrift4Zchn"/>
    <w:uiPriority w:val="9"/>
    <w:semiHidden/>
    <w:unhideWhenUsed/>
    <w:qFormat/>
    <w:rsid w:val="004A2D19"/>
    <w:pPr>
      <w:outlineLvl w:val="3"/>
    </w:pPr>
    <w:rPr>
      <w:bCs w:val="0"/>
      <w:i/>
      <w:iCs/>
    </w:rPr>
  </w:style>
  <w:style w:type="paragraph" w:styleId="berschrift5">
    <w:name w:val="heading 5"/>
    <w:basedOn w:val="berschrift4"/>
    <w:next w:val="Standard"/>
    <w:link w:val="berschrift5Zchn"/>
    <w:uiPriority w:val="9"/>
    <w:semiHidden/>
    <w:unhideWhenUsed/>
    <w:qFormat/>
    <w:rsid w:val="004A2D19"/>
    <w:pPr>
      <w:outlineLvl w:val="4"/>
    </w:pPr>
    <w:rPr>
      <w:sz w:val="24"/>
    </w:rPr>
  </w:style>
  <w:style w:type="paragraph" w:styleId="berschrift6">
    <w:name w:val="heading 6"/>
    <w:basedOn w:val="berschrift5"/>
    <w:next w:val="Standard"/>
    <w:link w:val="berschrift6Zchn"/>
    <w:uiPriority w:val="9"/>
    <w:semiHidden/>
    <w:unhideWhenUsed/>
    <w:qFormat/>
    <w:rsid w:val="004A2D19"/>
    <w:pPr>
      <w:outlineLvl w:val="5"/>
    </w:pPr>
    <w:rPr>
      <w:iCs w:val="0"/>
    </w:rPr>
  </w:style>
  <w:style w:type="paragraph" w:styleId="berschrift7">
    <w:name w:val="heading 7"/>
    <w:basedOn w:val="berschrift6"/>
    <w:next w:val="Standard"/>
    <w:link w:val="berschrift7Zchn"/>
    <w:uiPriority w:val="9"/>
    <w:semiHidden/>
    <w:unhideWhenUsed/>
    <w:qFormat/>
    <w:rsid w:val="004A2D19"/>
    <w:pPr>
      <w:outlineLvl w:val="6"/>
    </w:pPr>
    <w:rPr>
      <w:iCs/>
      <w:color w:val="5C5C5C"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A2D19"/>
    <w:pPr>
      <w:keepNext/>
      <w:keepLines/>
      <w:spacing w:before="200"/>
      <w:outlineLvl w:val="7"/>
    </w:pPr>
    <w:rPr>
      <w:rFonts w:eastAsia="Times New Roman"/>
      <w:i/>
      <w:color w:val="5C5C5C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A2D19"/>
    <w:pPr>
      <w:keepNext/>
      <w:keepLines/>
      <w:spacing w:before="200"/>
      <w:outlineLvl w:val="8"/>
    </w:pPr>
    <w:rPr>
      <w:rFonts w:eastAsia="Times New Roman"/>
      <w:i/>
      <w:iCs/>
      <w:color w:val="5C5C5C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309F"/>
  </w:style>
  <w:style w:type="paragraph" w:styleId="Fuzeile">
    <w:name w:val="footer"/>
    <w:basedOn w:val="Standard"/>
    <w:link w:val="FuzeileZchn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rsid w:val="0002309F"/>
  </w:style>
  <w:style w:type="paragraph" w:customStyle="1" w:styleId="KeinAbsatzformat">
    <w:name w:val="[Kein Absatzformat]"/>
    <w:locked/>
    <w:rsid w:val="0002309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Times New Roman" w:hAnsi="Times-Roman"/>
      <w:color w:val="000000"/>
      <w:sz w:val="24"/>
      <w:szCs w:val="24"/>
    </w:rPr>
  </w:style>
  <w:style w:type="paragraph" w:customStyle="1" w:styleId="Briefkopfadresse">
    <w:name w:val="Briefkopfadresse"/>
    <w:basedOn w:val="Standard"/>
    <w:next w:val="Standard"/>
    <w:locked/>
    <w:rsid w:val="0069371B"/>
    <w:pPr>
      <w:framePr w:wrap="notBeside" w:vAnchor="page" w:hAnchor="text" w:y="3369"/>
      <w:spacing w:line="240" w:lineRule="auto"/>
    </w:pPr>
    <w:rPr>
      <w:rFonts w:ascii="Times New Roman" w:eastAsia="Times New Roman" w:hAnsi="Times New Roman"/>
      <w:sz w:val="20"/>
      <w:szCs w:val="20"/>
      <w:lang w:eastAsia="de-DE"/>
    </w:rPr>
  </w:style>
  <w:style w:type="paragraph" w:customStyle="1" w:styleId="Bezugszeichentext">
    <w:name w:val="Bezugszeichentext"/>
    <w:basedOn w:val="Standard"/>
    <w:next w:val="Standard"/>
    <w:locked/>
    <w:rsid w:val="0069371B"/>
    <w:pPr>
      <w:framePr w:hSpace="142" w:vSpace="142" w:wrap="notBeside" w:vAnchor="page" w:hAnchor="text" w:y="5762"/>
      <w:tabs>
        <w:tab w:val="left" w:pos="2835"/>
        <w:tab w:val="left" w:pos="5783"/>
        <w:tab w:val="left" w:pos="8080"/>
      </w:tabs>
      <w:spacing w:line="240" w:lineRule="auto"/>
      <w:ind w:right="-964"/>
    </w:pPr>
    <w:rPr>
      <w:rFonts w:ascii="Times New Roman" w:eastAsia="Times New Roman" w:hAnsi="Times New Roman"/>
      <w:noProof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A0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A07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09198A"/>
  </w:style>
  <w:style w:type="paragraph" w:styleId="Titel">
    <w:name w:val="Title"/>
    <w:basedOn w:val="Standard"/>
    <w:next w:val="Standard"/>
    <w:link w:val="TitelZchn"/>
    <w:uiPriority w:val="10"/>
    <w:qFormat/>
    <w:rsid w:val="004A2D19"/>
    <w:pPr>
      <w:pBdr>
        <w:bottom w:val="single" w:sz="8" w:space="4" w:color="D1FF47"/>
      </w:pBdr>
      <w:spacing w:after="300"/>
      <w:contextualSpacing/>
    </w:pPr>
    <w:rPr>
      <w:rFonts w:eastAsia="Times New Roman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A2D19"/>
    <w:rPr>
      <w:rFonts w:ascii="Arial" w:eastAsia="Times New Roman" w:hAnsi="Arial" w:cs="Times New Roman"/>
      <w:spacing w:val="5"/>
      <w:kern w:val="28"/>
      <w:sz w:val="52"/>
      <w:szCs w:val="5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A2D19"/>
    <w:rPr>
      <w:rFonts w:ascii="Arial" w:eastAsia="Times New Roman" w:hAnsi="Arial" w:cs="Times New Roman"/>
      <w:b/>
      <w:bCs/>
      <w:sz w:val="28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A2D19"/>
    <w:rPr>
      <w:rFonts w:ascii="Arial" w:eastAsia="Times New Roman" w:hAnsi="Arial" w:cs="Times New Roman"/>
      <w:b/>
      <w:sz w:val="26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A2D19"/>
    <w:rPr>
      <w:rFonts w:ascii="Arial" w:eastAsia="Times New Roman" w:hAnsi="Arial" w:cs="Times New Roman"/>
      <w:b/>
      <w:bCs/>
      <w:sz w:val="26"/>
      <w:szCs w:val="26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A2D19"/>
    <w:rPr>
      <w:rFonts w:ascii="Arial" w:eastAsia="Times New Roman" w:hAnsi="Arial" w:cs="Times New Roman"/>
      <w:i/>
      <w:iCs/>
      <w:sz w:val="26"/>
      <w:szCs w:val="26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A2D19"/>
    <w:rPr>
      <w:rFonts w:ascii="Arial" w:eastAsia="Times New Roman" w:hAnsi="Arial" w:cs="Times New Roman"/>
      <w:i/>
      <w:iCs/>
      <w:sz w:val="24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A2D19"/>
    <w:rPr>
      <w:rFonts w:ascii="Arial" w:eastAsia="Times New Roman" w:hAnsi="Arial" w:cs="Times New Roman"/>
      <w:i/>
      <w:sz w:val="24"/>
      <w:szCs w:val="26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szCs w:val="26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A2D19"/>
    <w:rPr>
      <w:rFonts w:ascii="Arial" w:eastAsia="Times New Roman" w:hAnsi="Arial" w:cs="Times New Roman"/>
      <w:i/>
      <w:color w:val="5C5C5C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4A2D19"/>
    <w:rPr>
      <w:rFonts w:eastAsia="Times New Roman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4A2D19"/>
    <w:pPr>
      <w:framePr w:w="4320" w:h="2160" w:hRule="exact" w:hSpace="141" w:wrap="auto" w:hAnchor="page" w:xAlign="center" w:yAlign="bottom"/>
      <w:ind w:left="1"/>
    </w:pPr>
    <w:rPr>
      <w:rFonts w:eastAsia="Times New Roman"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A2D19"/>
    <w:pPr>
      <w:numPr>
        <w:ilvl w:val="1"/>
      </w:numPr>
    </w:pPr>
    <w:rPr>
      <w:rFonts w:eastAsia="Times New Roman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A2D19"/>
    <w:rPr>
      <w:rFonts w:ascii="Arial" w:eastAsia="Times New Roman" w:hAnsi="Arial" w:cs="Times New Roman"/>
      <w:i/>
      <w:iCs/>
      <w:spacing w:val="15"/>
      <w:sz w:val="24"/>
      <w:szCs w:val="24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57607E"/>
    <w:pPr>
      <w:outlineLvl w:val="9"/>
    </w:pPr>
    <w:rPr>
      <w:color w:val="5C5C5C"/>
    </w:rPr>
  </w:style>
  <w:style w:type="character" w:styleId="IntensiveHervorhebung">
    <w:name w:val="Intense Emphasis"/>
    <w:basedOn w:val="Absatz-Standardschriftart"/>
    <w:uiPriority w:val="21"/>
    <w:qFormat/>
    <w:rsid w:val="004A2D19"/>
    <w:rPr>
      <w:b/>
      <w:bCs/>
      <w:i/>
      <w:iCs/>
      <w:color w:val="96B60E"/>
    </w:rPr>
  </w:style>
  <w:style w:type="character" w:styleId="IntensiverVerweis">
    <w:name w:val="Intense Reference"/>
    <w:basedOn w:val="Absatz-Standardschriftart"/>
    <w:uiPriority w:val="32"/>
    <w:qFormat/>
    <w:rsid w:val="004A2D19"/>
    <w:rPr>
      <w:b/>
      <w:bCs/>
      <w:smallCaps/>
      <w:color w:val="96B60E"/>
      <w:spacing w:val="5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qFormat/>
    <w:rsid w:val="004A2D19"/>
    <w:pPr>
      <w:pBdr>
        <w:bottom w:val="single" w:sz="4" w:space="4" w:color="D1FF47"/>
      </w:pBdr>
      <w:spacing w:before="200" w:after="280"/>
      <w:ind w:left="936" w:right="936"/>
    </w:pPr>
    <w:rPr>
      <w:b/>
      <w:bCs/>
      <w:i/>
      <w:iCs/>
      <w:color w:val="5C5C5C"/>
    </w:rPr>
  </w:style>
  <w:style w:type="character" w:customStyle="1" w:styleId="IntensivesAnfhrungszeichenZchn">
    <w:name w:val="Intensives Anführungszeichen Zchn"/>
    <w:basedOn w:val="Absatz-Standardschriftart"/>
    <w:link w:val="IntensivesAnfhrungszeichen"/>
    <w:uiPriority w:val="30"/>
    <w:rsid w:val="004A2D19"/>
    <w:rPr>
      <w:rFonts w:ascii="Arial" w:hAnsi="Arial"/>
      <w:b/>
      <w:bCs/>
      <w:i/>
      <w:iCs/>
      <w:color w:val="5C5C5C"/>
      <w:sz w:val="22"/>
      <w:szCs w:val="22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57607E"/>
    <w:pPr>
      <w:ind w:left="22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57607E"/>
    <w:rPr>
      <w:rFonts w:eastAsia="Times New Roman"/>
      <w:b/>
      <w:bCs/>
      <w:color w:val="5C5C5C"/>
    </w:rPr>
  </w:style>
  <w:style w:type="paragraph" w:styleId="RGV-berschrift">
    <w:name w:val="toa heading"/>
    <w:basedOn w:val="Standard"/>
    <w:next w:val="Standard"/>
    <w:uiPriority w:val="99"/>
    <w:semiHidden/>
    <w:unhideWhenUsed/>
    <w:rsid w:val="0057607E"/>
    <w:pPr>
      <w:spacing w:before="120"/>
    </w:pPr>
    <w:rPr>
      <w:rFonts w:eastAsia="Times New Roman"/>
      <w:b/>
      <w:bCs/>
      <w:color w:val="5C5C5C"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57607E"/>
    <w:rPr>
      <w:smallCaps/>
      <w:color w:val="96B60E"/>
      <w:u w:val="singl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84F69"/>
    <w:pPr>
      <w:spacing w:after="200"/>
    </w:pPr>
    <w:rPr>
      <w:b/>
      <w:bCs/>
      <w:color w:val="5C5C5C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184F69"/>
    <w:pPr>
      <w:pBdr>
        <w:top w:val="single" w:sz="2" w:space="10" w:color="96B60E"/>
        <w:left w:val="single" w:sz="2" w:space="10" w:color="96B60E"/>
        <w:bottom w:val="single" w:sz="2" w:space="10" w:color="96B60E"/>
        <w:right w:val="single" w:sz="2" w:space="10" w:color="96B60E"/>
      </w:pBdr>
      <w:ind w:left="1152" w:right="1152"/>
    </w:pPr>
    <w:rPr>
      <w:rFonts w:ascii="Calibri" w:eastAsia="Times New Roman" w:hAnsi="Calibri"/>
      <w:i/>
      <w:iCs/>
      <w:color w:val="96B60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4CF5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4CF5"/>
    <w:rPr>
      <w:rFonts w:ascii="Arial" w:hAnsi="Arial"/>
      <w:sz w:val="24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BE4CF5"/>
    <w:pPr>
      <w:spacing w:line="240" w:lineRule="auto"/>
      <w:ind w:left="720"/>
      <w:contextualSpacing/>
    </w:pPr>
    <w:rPr>
      <w:rFonts w:ascii="Cambria" w:eastAsia="MS Mincho" w:hAnsi="Cambria"/>
      <w:sz w:val="24"/>
      <w:szCs w:val="24"/>
      <w:lang w:eastAsia="de-DE"/>
    </w:rPr>
  </w:style>
  <w:style w:type="character" w:styleId="Kommentarzeichen">
    <w:name w:val="annotation reference"/>
    <w:uiPriority w:val="99"/>
    <w:semiHidden/>
    <w:unhideWhenUsed/>
    <w:rsid w:val="00BE4CF5"/>
    <w:rPr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4CF5"/>
    <w:pPr>
      <w:spacing w:line="36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4CF5"/>
    <w:rPr>
      <w:rFonts w:ascii="Arial" w:hAnsi="Arial"/>
      <w:b/>
      <w:bCs/>
      <w:sz w:val="24"/>
      <w:szCs w:val="24"/>
      <w:lang w:eastAsia="en-US"/>
    </w:rPr>
  </w:style>
  <w:style w:type="character" w:styleId="Hyperlink">
    <w:name w:val="Hyperlink"/>
    <w:basedOn w:val="Absatz-Standardschriftart"/>
    <w:uiPriority w:val="99"/>
    <w:unhideWhenUsed/>
    <w:rsid w:val="00572147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572147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BA334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BA3342"/>
    <w:rPr>
      <w:i/>
      <w:i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550BE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A705A"/>
    <w:rPr>
      <w:rFonts w:ascii="Arial" w:hAnsi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6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aenova-group.com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susanne.knabe@aenova-group.com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4941229089A043B21D7BD157043CA2" ma:contentTypeVersion="7" ma:contentTypeDescription="Create a new document." ma:contentTypeScope="" ma:versionID="46fc3d0bdc9831195c4f61dc96ccfcec">
  <xsd:schema xmlns:xsd="http://www.w3.org/2001/XMLSchema" xmlns:xs="http://www.w3.org/2001/XMLSchema" xmlns:p="http://schemas.microsoft.com/office/2006/metadata/properties" xmlns:ns3="1de66f8e-83a7-4017-ad29-e92b4a56a637" targetNamespace="http://schemas.microsoft.com/office/2006/metadata/properties" ma:root="true" ma:fieldsID="c6574b4f7e144f5afe58b8ef97f0a937" ns3:_="">
    <xsd:import namespace="1de66f8e-83a7-4017-ad29-e92b4a56a63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e66f8e-83a7-4017-ad29-e92b4a56a63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0FA9566-9FD4-4F75-9801-1D981CA9BB05}">
  <ds:schemaRefs>
    <ds:schemaRef ds:uri="http://www.w3.org/XML/1998/namespace"/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1de66f8e-83a7-4017-ad29-e92b4a56a637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948B700-905E-4BA6-8149-236F207339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353BDE-FF3E-40BA-AAC0-12BAA48BCD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e66f8e-83a7-4017-ad29-e92b4a56a6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717A5A9-EF12-430F-ADBE-25BE36C6E25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478</Words>
  <Characters>3049</Characters>
  <Application>Microsoft Office Word</Application>
  <DocSecurity>0</DocSecurity>
  <Lines>74</Lines>
  <Paragraphs>34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Aenova Neue kaubare vegane Softgel Kapseln</vt:lpstr>
      <vt:lpstr>Aenova Photovoltaik Cornu</vt:lpstr>
    </vt:vector>
  </TitlesOfParts>
  <Company>Aenova Holding GmbH</Company>
  <LinksUpToDate>false</LinksUpToDate>
  <CharactersWithSpaces>3493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Aenova Neue kaubare vegane Softgel Kapseln</dc:title>
  <dc:subject/>
  <dc:creator>Susanne Knabe</dc:creator>
  <cp:keywords/>
  <dc:description/>
  <cp:lastModifiedBy>Knabe Susanne</cp:lastModifiedBy>
  <cp:revision>3</cp:revision>
  <cp:lastPrinted>2021-09-23T08:16:00Z</cp:lastPrinted>
  <dcterms:created xsi:type="dcterms:W3CDTF">2021-09-20T16:07:00Z</dcterms:created>
  <dcterms:modified xsi:type="dcterms:W3CDTF">2021-09-23T14:19:00Z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0x010100844941229089A043B21D7BD157043CA2</vt:lpwstr>
  </property>
</Properties>
</file>