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097B8" w14:textId="77777777" w:rsidR="00615CF6" w:rsidRPr="00EC67AB" w:rsidRDefault="00EC67AB">
      <w:pPr>
        <w:rPr>
          <w:rFonts w:cs="Arial"/>
          <w:bCs/>
          <w:sz w:val="28"/>
          <w:szCs w:val="28"/>
          <w:lang w:val="en-US"/>
        </w:rPr>
      </w:pPr>
      <w:r w:rsidRPr="00EC67AB">
        <w:rPr>
          <w:rFonts w:cs="Arial"/>
          <w:bCs/>
          <w:sz w:val="28"/>
          <w:szCs w:val="28"/>
          <w:lang w:val="en-US"/>
        </w:rPr>
        <w:t>PRESS RELEASE</w:t>
      </w:r>
    </w:p>
    <w:p w14:paraId="76995BE9" w14:textId="77777777" w:rsidR="00F023A7" w:rsidRPr="00EC67AB" w:rsidRDefault="00F023A7" w:rsidP="00BE4CF5">
      <w:pPr>
        <w:rPr>
          <w:rFonts w:cs="Arial"/>
          <w:lang w:val="en-US"/>
        </w:rPr>
      </w:pPr>
    </w:p>
    <w:p w14:paraId="7467F366" w14:textId="77777777" w:rsidR="00C10528" w:rsidRPr="00EC67AB" w:rsidRDefault="00C10528" w:rsidP="00BE4CF5">
      <w:pPr>
        <w:rPr>
          <w:rFonts w:cs="Arial"/>
          <w:lang w:val="en-US"/>
        </w:rPr>
      </w:pPr>
    </w:p>
    <w:p w14:paraId="52F196B3" w14:textId="5F19BB34" w:rsidR="00615CF6" w:rsidRPr="00EC67AB" w:rsidRDefault="00EC67AB">
      <w:pPr>
        <w:rPr>
          <w:rFonts w:cs="Arial"/>
          <w:b/>
          <w:sz w:val="32"/>
          <w:szCs w:val="32"/>
          <w:lang w:val="en-US"/>
        </w:rPr>
      </w:pPr>
      <w:bookmarkStart w:id="0" w:name="_Hlk38971661"/>
      <w:bookmarkStart w:id="1" w:name="_Hlk85717793"/>
      <w:r w:rsidRPr="00EC67AB">
        <w:rPr>
          <w:rFonts w:cs="Arial"/>
          <w:b/>
          <w:sz w:val="32"/>
          <w:szCs w:val="32"/>
          <w:lang w:val="en-US"/>
        </w:rPr>
        <w:t xml:space="preserve">Aenova </w:t>
      </w:r>
      <w:r w:rsidR="005E0494" w:rsidRPr="00EC67AB">
        <w:rPr>
          <w:rFonts w:cs="Arial"/>
          <w:b/>
          <w:sz w:val="32"/>
          <w:szCs w:val="32"/>
          <w:lang w:val="en-US"/>
        </w:rPr>
        <w:t xml:space="preserve">invests in new building </w:t>
      </w:r>
      <w:proofErr w:type="gramStart"/>
      <w:r w:rsidR="005E0494" w:rsidRPr="00EC67AB">
        <w:rPr>
          <w:rFonts w:cs="Arial"/>
          <w:b/>
          <w:sz w:val="32"/>
          <w:szCs w:val="32"/>
          <w:lang w:val="en-US"/>
        </w:rPr>
        <w:t>for the production of</w:t>
      </w:r>
      <w:proofErr w:type="gramEnd"/>
      <w:r w:rsidR="005E0494" w:rsidRPr="00EC67AB">
        <w:rPr>
          <w:rFonts w:cs="Arial"/>
          <w:b/>
          <w:sz w:val="32"/>
          <w:szCs w:val="32"/>
          <w:lang w:val="en-US"/>
        </w:rPr>
        <w:t xml:space="preserve"> </w:t>
      </w:r>
      <w:r w:rsidR="000C32A0" w:rsidRPr="00EC67AB">
        <w:rPr>
          <w:rFonts w:cs="Arial"/>
          <w:b/>
          <w:sz w:val="32"/>
          <w:szCs w:val="32"/>
          <w:lang w:val="en-US"/>
        </w:rPr>
        <w:t xml:space="preserve">highly potent </w:t>
      </w:r>
      <w:r w:rsidR="005E0494" w:rsidRPr="00EC67AB">
        <w:rPr>
          <w:rFonts w:cs="Arial"/>
          <w:b/>
          <w:sz w:val="32"/>
          <w:szCs w:val="32"/>
          <w:lang w:val="en-US"/>
        </w:rPr>
        <w:t xml:space="preserve">drugs </w:t>
      </w:r>
    </w:p>
    <w:p w14:paraId="192F3A9B" w14:textId="77777777" w:rsidR="003A1F9C" w:rsidRPr="00EC67AB" w:rsidRDefault="003A1F9C">
      <w:pPr>
        <w:rPr>
          <w:rFonts w:cs="Arial"/>
          <w:b/>
          <w:lang w:val="en-US"/>
        </w:rPr>
      </w:pPr>
    </w:p>
    <w:p w14:paraId="43E7FD29" w14:textId="77777777" w:rsidR="00615CF6" w:rsidRPr="00EC67AB" w:rsidRDefault="00EC67AB">
      <w:pPr>
        <w:pStyle w:val="Listenabsatz"/>
        <w:numPr>
          <w:ilvl w:val="0"/>
          <w:numId w:val="15"/>
        </w:numPr>
        <w:spacing w:before="120" w:after="360" w:line="360" w:lineRule="auto"/>
        <w:ind w:left="425" w:hanging="425"/>
        <w:jc w:val="both"/>
        <w:rPr>
          <w:rFonts w:ascii="Arial" w:hAnsi="Arial" w:cs="Arial"/>
          <w:b/>
          <w:lang w:val="en-US"/>
        </w:rPr>
      </w:pPr>
      <w:bookmarkStart w:id="2" w:name="_Hlk86331880"/>
      <w:bookmarkEnd w:id="0"/>
      <w:r w:rsidRPr="00EC67AB">
        <w:rPr>
          <w:rFonts w:ascii="Arial" w:hAnsi="Arial" w:cs="Arial"/>
          <w:b/>
          <w:lang w:val="en-US"/>
        </w:rPr>
        <w:t xml:space="preserve">Aenova has laid the foundation stone for </w:t>
      </w:r>
      <w:r w:rsidR="00D02852" w:rsidRPr="00EC67AB">
        <w:rPr>
          <w:rFonts w:ascii="Arial" w:hAnsi="Arial" w:cs="Arial"/>
          <w:b/>
          <w:lang w:val="en-US"/>
        </w:rPr>
        <w:t xml:space="preserve">the </w:t>
      </w:r>
      <w:r w:rsidRPr="00EC67AB">
        <w:rPr>
          <w:rFonts w:ascii="Arial" w:hAnsi="Arial" w:cs="Arial"/>
          <w:b/>
          <w:lang w:val="en-US"/>
        </w:rPr>
        <w:t xml:space="preserve">new building </w:t>
      </w:r>
      <w:r w:rsidR="00EE74B8" w:rsidRPr="00EC67AB">
        <w:rPr>
          <w:rFonts w:ascii="Arial" w:hAnsi="Arial" w:cs="Arial"/>
          <w:b/>
          <w:lang w:val="en-US"/>
        </w:rPr>
        <w:t xml:space="preserve">for </w:t>
      </w:r>
      <w:r w:rsidR="00D02852" w:rsidRPr="00EC67AB">
        <w:rPr>
          <w:rFonts w:ascii="Arial" w:hAnsi="Arial" w:cs="Arial"/>
          <w:b/>
          <w:lang w:val="en-US"/>
        </w:rPr>
        <w:t xml:space="preserve">highly potent active ingredients </w:t>
      </w:r>
      <w:r w:rsidRPr="00EC67AB">
        <w:rPr>
          <w:rFonts w:ascii="Arial" w:hAnsi="Arial" w:cs="Arial"/>
          <w:b/>
          <w:lang w:val="en-US"/>
        </w:rPr>
        <w:t>at its Regensburg site.</w:t>
      </w:r>
    </w:p>
    <w:p w14:paraId="35E7F838" w14:textId="361A6192" w:rsidR="00615CF6" w:rsidRPr="00EC67AB" w:rsidRDefault="00562E3C">
      <w:pPr>
        <w:pStyle w:val="Listenabsatz"/>
        <w:numPr>
          <w:ilvl w:val="0"/>
          <w:numId w:val="15"/>
        </w:numPr>
        <w:spacing w:before="120" w:after="360" w:line="360" w:lineRule="auto"/>
        <w:ind w:left="425" w:hanging="425"/>
        <w:jc w:val="both"/>
        <w:rPr>
          <w:rFonts w:ascii="Arial" w:hAnsi="Arial" w:cs="Arial"/>
          <w:b/>
          <w:lang w:val="en-US"/>
        </w:rPr>
      </w:pPr>
      <w:r w:rsidRPr="00562E3C">
        <w:rPr>
          <w:rFonts w:ascii="Arial" w:hAnsi="Arial" w:cs="Arial"/>
          <w:b/>
          <w:lang w:val="en-US"/>
        </w:rPr>
        <w:t>Highly potent drugs, especially against cancer, are produced in the new manufacturing facilities</w:t>
      </w:r>
      <w:r w:rsidR="00EC67AB" w:rsidRPr="00EC67AB">
        <w:rPr>
          <w:rFonts w:ascii="Arial" w:hAnsi="Arial" w:cs="Arial"/>
          <w:b/>
          <w:lang w:val="en-US"/>
        </w:rPr>
        <w:t>.</w:t>
      </w:r>
    </w:p>
    <w:p w14:paraId="1F2A4C85" w14:textId="77777777" w:rsidR="00615CF6" w:rsidRPr="00EC67AB" w:rsidRDefault="00EC67AB">
      <w:pPr>
        <w:pStyle w:val="Listenabsatz"/>
        <w:numPr>
          <w:ilvl w:val="0"/>
          <w:numId w:val="15"/>
        </w:numPr>
        <w:tabs>
          <w:tab w:val="left" w:pos="7298"/>
        </w:tabs>
        <w:spacing w:before="120" w:after="360" w:line="360" w:lineRule="auto"/>
        <w:ind w:left="425" w:hanging="425"/>
        <w:jc w:val="both"/>
        <w:rPr>
          <w:rFonts w:cs="Arial"/>
          <w:bCs/>
          <w:lang w:val="en-US"/>
        </w:rPr>
      </w:pPr>
      <w:r w:rsidRPr="00EC67AB">
        <w:rPr>
          <w:rFonts w:ascii="Arial" w:hAnsi="Arial" w:cs="Arial"/>
          <w:b/>
          <w:lang w:val="en-US"/>
        </w:rPr>
        <w:t xml:space="preserve">With </w:t>
      </w:r>
      <w:r w:rsidR="005E0494" w:rsidRPr="00EC67AB">
        <w:rPr>
          <w:rFonts w:ascii="Arial" w:hAnsi="Arial" w:cs="Arial"/>
          <w:b/>
          <w:lang w:val="en-US"/>
        </w:rPr>
        <w:t xml:space="preserve">an investment of around </w:t>
      </w:r>
      <w:r w:rsidR="00DA4E67" w:rsidRPr="00EC67AB">
        <w:rPr>
          <w:rFonts w:ascii="Arial" w:hAnsi="Arial" w:cs="Arial"/>
          <w:b/>
          <w:lang w:val="en-US"/>
        </w:rPr>
        <w:t xml:space="preserve">10 </w:t>
      </w:r>
      <w:r w:rsidR="005E0494" w:rsidRPr="00EC67AB">
        <w:rPr>
          <w:rFonts w:ascii="Arial" w:hAnsi="Arial" w:cs="Arial"/>
          <w:b/>
          <w:lang w:val="en-US"/>
        </w:rPr>
        <w:t xml:space="preserve">million euros, Aenova will </w:t>
      </w:r>
      <w:r w:rsidR="00D02852" w:rsidRPr="00EC67AB">
        <w:rPr>
          <w:rFonts w:ascii="Arial" w:hAnsi="Arial" w:cs="Arial"/>
          <w:b/>
          <w:lang w:val="en-US"/>
        </w:rPr>
        <w:t xml:space="preserve">thus be able to </w:t>
      </w:r>
      <w:r w:rsidR="000C32A0" w:rsidRPr="00EC67AB">
        <w:rPr>
          <w:rFonts w:ascii="Arial" w:hAnsi="Arial" w:cs="Arial"/>
          <w:b/>
          <w:lang w:val="en-US"/>
        </w:rPr>
        <w:t xml:space="preserve">significantly </w:t>
      </w:r>
      <w:r w:rsidR="00D02852" w:rsidRPr="00EC67AB">
        <w:rPr>
          <w:rFonts w:ascii="Arial" w:hAnsi="Arial" w:cs="Arial"/>
          <w:b/>
          <w:lang w:val="en-US"/>
        </w:rPr>
        <w:t xml:space="preserve">increase </w:t>
      </w:r>
      <w:r w:rsidR="00733BEF" w:rsidRPr="00EC67AB">
        <w:rPr>
          <w:rFonts w:ascii="Arial" w:hAnsi="Arial" w:cs="Arial"/>
          <w:b/>
          <w:lang w:val="en-US"/>
        </w:rPr>
        <w:t>production</w:t>
      </w:r>
      <w:r w:rsidR="009A0BED" w:rsidRPr="00EC67AB">
        <w:rPr>
          <w:rFonts w:ascii="Arial" w:hAnsi="Arial" w:cs="Arial"/>
          <w:b/>
          <w:lang w:val="en-US"/>
        </w:rPr>
        <w:t xml:space="preserve"> capacity to meet </w:t>
      </w:r>
      <w:r w:rsidR="00D02852" w:rsidRPr="00EC67AB">
        <w:rPr>
          <w:rFonts w:ascii="Arial" w:hAnsi="Arial" w:cs="Arial"/>
          <w:b/>
          <w:lang w:val="en-US"/>
        </w:rPr>
        <w:t xml:space="preserve">increased </w:t>
      </w:r>
      <w:r w:rsidR="009A0BED" w:rsidRPr="00EC67AB">
        <w:rPr>
          <w:rFonts w:ascii="Arial" w:hAnsi="Arial" w:cs="Arial"/>
          <w:b/>
          <w:lang w:val="en-US"/>
        </w:rPr>
        <w:t>market demand.</w:t>
      </w:r>
    </w:p>
    <w:bookmarkEnd w:id="1"/>
    <w:bookmarkEnd w:id="2"/>
    <w:p w14:paraId="34C64B6E" w14:textId="6A6AF2B0" w:rsidR="00615CF6" w:rsidRPr="00EC67AB" w:rsidRDefault="00EC67AB">
      <w:pPr>
        <w:jc w:val="both"/>
        <w:rPr>
          <w:rFonts w:cs="Arial"/>
          <w:bCs/>
          <w:lang w:val="en-US"/>
        </w:rPr>
      </w:pPr>
      <w:r w:rsidRPr="00EC67AB">
        <w:rPr>
          <w:rFonts w:cs="Arial"/>
          <w:bCs/>
          <w:lang w:val="en-US"/>
        </w:rPr>
        <w:t>Regensburg</w:t>
      </w:r>
      <w:r w:rsidR="002B31FE" w:rsidRPr="00EC67AB">
        <w:rPr>
          <w:rFonts w:cs="Arial"/>
          <w:bCs/>
          <w:lang w:val="en-US"/>
        </w:rPr>
        <w:t xml:space="preserve">, </w:t>
      </w:r>
      <w:r w:rsidR="003400B8" w:rsidRPr="00EC67AB">
        <w:rPr>
          <w:rFonts w:cs="Arial"/>
          <w:bCs/>
          <w:lang w:val="en-US"/>
        </w:rPr>
        <w:t>April 0</w:t>
      </w:r>
      <w:r w:rsidR="00562E3C">
        <w:rPr>
          <w:rFonts w:cs="Arial"/>
          <w:bCs/>
          <w:lang w:val="en-US"/>
        </w:rPr>
        <w:t>8</w:t>
      </w:r>
      <w:r w:rsidR="003400B8" w:rsidRPr="00EC67AB">
        <w:rPr>
          <w:rFonts w:cs="Arial"/>
          <w:bCs/>
          <w:lang w:val="en-US"/>
        </w:rPr>
        <w:t xml:space="preserve">, </w:t>
      </w:r>
      <w:r w:rsidR="002B31FE" w:rsidRPr="00EC67AB">
        <w:rPr>
          <w:rFonts w:cs="Arial"/>
          <w:bCs/>
          <w:lang w:val="en-US"/>
        </w:rPr>
        <w:t xml:space="preserve">2022 - </w:t>
      </w:r>
      <w:proofErr w:type="spellStart"/>
      <w:r w:rsidR="00562E3C" w:rsidRPr="00562E3C">
        <w:rPr>
          <w:rFonts w:cs="Arial"/>
          <w:bCs/>
          <w:lang w:val="en-US"/>
        </w:rPr>
        <w:t>Cytotoxics</w:t>
      </w:r>
      <w:proofErr w:type="spellEnd"/>
      <w:r w:rsidR="00562E3C" w:rsidRPr="00562E3C">
        <w:rPr>
          <w:rFonts w:cs="Arial"/>
          <w:bCs/>
          <w:lang w:val="en-US"/>
        </w:rPr>
        <w:t xml:space="preserve"> and </w:t>
      </w:r>
      <w:proofErr w:type="spellStart"/>
      <w:r w:rsidR="00562E3C" w:rsidRPr="00562E3C">
        <w:rPr>
          <w:rFonts w:cs="Arial"/>
          <w:bCs/>
          <w:lang w:val="en-US"/>
        </w:rPr>
        <w:t>cytostatics</w:t>
      </w:r>
      <w:proofErr w:type="spellEnd"/>
      <w:r w:rsidR="00562E3C" w:rsidRPr="00562E3C">
        <w:rPr>
          <w:rFonts w:cs="Arial"/>
          <w:bCs/>
          <w:lang w:val="en-US"/>
        </w:rPr>
        <w:t xml:space="preserve"> continue to experience increased demand in the global pharmaceutical market.</w:t>
      </w:r>
      <w:r w:rsidR="00C10528" w:rsidRPr="00EC67AB">
        <w:rPr>
          <w:rFonts w:cs="Arial"/>
          <w:bCs/>
          <w:lang w:val="en-US"/>
        </w:rPr>
        <w:t xml:space="preserve"> </w:t>
      </w:r>
      <w:r w:rsidRPr="00EC67AB">
        <w:rPr>
          <w:rFonts w:cs="Arial"/>
          <w:bCs/>
          <w:lang w:val="en-US"/>
        </w:rPr>
        <w:t xml:space="preserve">To meet this growing demand, Aenova, </w:t>
      </w:r>
      <w:r w:rsidR="00BD4424">
        <w:rPr>
          <w:rFonts w:cs="Arial"/>
          <w:bCs/>
          <w:lang w:val="en-US"/>
        </w:rPr>
        <w:t>global</w:t>
      </w:r>
      <w:r w:rsidRPr="00EC67AB">
        <w:rPr>
          <w:rFonts w:cs="Arial"/>
          <w:bCs/>
          <w:lang w:val="en-US"/>
        </w:rPr>
        <w:t xml:space="preserve"> leading development service provider and contract manufacturer for the pharmaceutical and healthcare industries</w:t>
      </w:r>
      <w:r w:rsidR="00D02852" w:rsidRPr="00EC67AB">
        <w:rPr>
          <w:rFonts w:cs="Arial"/>
          <w:bCs/>
          <w:lang w:val="en-US"/>
        </w:rPr>
        <w:t xml:space="preserve">, is </w:t>
      </w:r>
      <w:r w:rsidR="00C205AA" w:rsidRPr="00EC67AB">
        <w:rPr>
          <w:rFonts w:cs="Arial"/>
          <w:bCs/>
          <w:lang w:val="en-US"/>
        </w:rPr>
        <w:t xml:space="preserve">building a new facility </w:t>
      </w:r>
      <w:r w:rsidRPr="00EC67AB">
        <w:rPr>
          <w:rFonts w:cs="Arial"/>
          <w:bCs/>
          <w:lang w:val="en-US"/>
        </w:rPr>
        <w:t xml:space="preserve">at its Regensburg site. </w:t>
      </w:r>
      <w:r w:rsidR="00C205AA" w:rsidRPr="00EC67AB">
        <w:rPr>
          <w:rFonts w:cs="Arial"/>
          <w:bCs/>
          <w:lang w:val="en-US"/>
        </w:rPr>
        <w:t xml:space="preserve">The investment of around €10 million </w:t>
      </w:r>
      <w:r w:rsidR="00D02852" w:rsidRPr="00EC67AB">
        <w:rPr>
          <w:rFonts w:cs="Arial"/>
          <w:bCs/>
          <w:lang w:val="en-US"/>
        </w:rPr>
        <w:t xml:space="preserve">will enable </w:t>
      </w:r>
      <w:r w:rsidR="00C205AA" w:rsidRPr="00EC67AB">
        <w:rPr>
          <w:rFonts w:cs="Arial"/>
          <w:bCs/>
          <w:lang w:val="en-US"/>
        </w:rPr>
        <w:t>the</w:t>
      </w:r>
      <w:r w:rsidR="00D02852" w:rsidRPr="00EC67AB">
        <w:rPr>
          <w:rFonts w:cs="Arial"/>
          <w:bCs/>
          <w:lang w:val="en-US"/>
        </w:rPr>
        <w:t xml:space="preserve"> company to </w:t>
      </w:r>
      <w:r w:rsidR="00DA4E67" w:rsidRPr="00EC67AB">
        <w:rPr>
          <w:rFonts w:cs="Arial"/>
          <w:bCs/>
          <w:lang w:val="en-US"/>
        </w:rPr>
        <w:t xml:space="preserve">significantly </w:t>
      </w:r>
      <w:r w:rsidR="00C205AA" w:rsidRPr="00EC67AB">
        <w:rPr>
          <w:rFonts w:cs="Arial"/>
          <w:bCs/>
          <w:lang w:val="en-US"/>
        </w:rPr>
        <w:t xml:space="preserve">expand </w:t>
      </w:r>
      <w:r w:rsidR="00BD4424">
        <w:rPr>
          <w:rFonts w:cs="Arial"/>
          <w:bCs/>
          <w:lang w:val="en-US"/>
        </w:rPr>
        <w:t xml:space="preserve">the </w:t>
      </w:r>
      <w:r w:rsidR="006D1B61" w:rsidRPr="00EC67AB">
        <w:rPr>
          <w:rFonts w:cs="Arial"/>
          <w:bCs/>
          <w:lang w:val="en-US"/>
        </w:rPr>
        <w:t xml:space="preserve">production </w:t>
      </w:r>
      <w:r w:rsidR="00C205AA" w:rsidRPr="00EC67AB">
        <w:rPr>
          <w:rFonts w:cs="Arial"/>
          <w:bCs/>
          <w:lang w:val="en-US"/>
        </w:rPr>
        <w:t xml:space="preserve">in the field of highly potent active ingredients </w:t>
      </w:r>
      <w:r w:rsidR="00D02852" w:rsidRPr="00EC67AB">
        <w:rPr>
          <w:rFonts w:cs="Arial"/>
          <w:bCs/>
          <w:lang w:val="en-US"/>
        </w:rPr>
        <w:t>and</w:t>
      </w:r>
      <w:proofErr w:type="gramStart"/>
      <w:r w:rsidR="00D02852" w:rsidRPr="00EC67AB">
        <w:rPr>
          <w:rFonts w:cs="Arial"/>
          <w:bCs/>
          <w:lang w:val="en-US"/>
        </w:rPr>
        <w:t xml:space="preserve">, </w:t>
      </w:r>
      <w:r w:rsidR="00C10528" w:rsidRPr="00EC67AB">
        <w:rPr>
          <w:rFonts w:cs="Arial"/>
          <w:bCs/>
          <w:lang w:val="en-US"/>
        </w:rPr>
        <w:t>in</w:t>
      </w:r>
      <w:r w:rsidR="00D02852" w:rsidRPr="00EC67AB">
        <w:rPr>
          <w:rFonts w:cs="Arial"/>
          <w:bCs/>
          <w:lang w:val="en-US"/>
        </w:rPr>
        <w:t xml:space="preserve"> particular, cancer</w:t>
      </w:r>
      <w:proofErr w:type="gramEnd"/>
      <w:r w:rsidR="00D02852" w:rsidRPr="00EC67AB">
        <w:rPr>
          <w:rFonts w:cs="Arial"/>
          <w:bCs/>
          <w:lang w:val="en-US"/>
        </w:rPr>
        <w:t xml:space="preserve"> drugs. </w:t>
      </w:r>
      <w:r w:rsidR="00C205AA" w:rsidRPr="00EC67AB">
        <w:rPr>
          <w:rFonts w:cs="Arial"/>
          <w:bCs/>
          <w:lang w:val="en-US"/>
        </w:rPr>
        <w:t xml:space="preserve">The </w:t>
      </w:r>
      <w:r w:rsidR="00DA4E67" w:rsidRPr="00EC67AB">
        <w:rPr>
          <w:rFonts w:cs="Arial"/>
          <w:bCs/>
          <w:lang w:val="en-US"/>
        </w:rPr>
        <w:t xml:space="preserve">foundation slab for the new building was poured in March </w:t>
      </w:r>
      <w:r w:rsidR="00C205AA" w:rsidRPr="00EC67AB">
        <w:rPr>
          <w:rFonts w:cs="Arial"/>
          <w:bCs/>
          <w:lang w:val="en-US"/>
        </w:rPr>
        <w:t>2022.</w:t>
      </w:r>
    </w:p>
    <w:p w14:paraId="36488EE2" w14:textId="77777777" w:rsidR="00C205AA" w:rsidRPr="00EC67AB" w:rsidRDefault="00C205AA" w:rsidP="009A0BED">
      <w:pPr>
        <w:jc w:val="both"/>
        <w:rPr>
          <w:rFonts w:cs="Arial"/>
          <w:bCs/>
          <w:lang w:val="en-US"/>
        </w:rPr>
      </w:pPr>
    </w:p>
    <w:p w14:paraId="189E385D" w14:textId="713B1C45" w:rsidR="00615CF6" w:rsidRPr="00EC67AB" w:rsidRDefault="00EC67AB">
      <w:pPr>
        <w:jc w:val="both"/>
        <w:rPr>
          <w:rFonts w:cs="Arial"/>
          <w:bCs/>
          <w:lang w:val="en-US"/>
        </w:rPr>
      </w:pPr>
      <w:r w:rsidRPr="00EC67AB">
        <w:rPr>
          <w:rFonts w:cs="Arial"/>
          <w:bCs/>
          <w:lang w:val="en-US"/>
        </w:rPr>
        <w:t xml:space="preserve">The Aenova site in Regensburg has been developing and producing tablets and capsules with highly potent active ingredients such as </w:t>
      </w:r>
      <w:r w:rsidR="00DA4E67" w:rsidRPr="00EC67AB">
        <w:rPr>
          <w:rFonts w:cs="Arial"/>
          <w:bCs/>
          <w:lang w:val="en-US"/>
        </w:rPr>
        <w:t xml:space="preserve">methotrexate, hydroxycarbamide, azathioprine, imatinib on </w:t>
      </w:r>
      <w:r w:rsidR="007F6C24" w:rsidRPr="00EC67AB">
        <w:rPr>
          <w:rFonts w:cs="Arial"/>
          <w:bCs/>
          <w:lang w:val="en-US"/>
        </w:rPr>
        <w:t xml:space="preserve">the former von </w:t>
      </w:r>
      <w:proofErr w:type="spellStart"/>
      <w:r w:rsidR="007F6C24" w:rsidRPr="00EC67AB">
        <w:rPr>
          <w:rFonts w:cs="Arial"/>
          <w:bCs/>
          <w:lang w:val="en-US"/>
        </w:rPr>
        <w:t>Heyden</w:t>
      </w:r>
      <w:proofErr w:type="spellEnd"/>
      <w:r w:rsidR="007F6C24" w:rsidRPr="00EC67AB">
        <w:rPr>
          <w:rFonts w:cs="Arial"/>
          <w:bCs/>
          <w:lang w:val="en-US"/>
        </w:rPr>
        <w:t xml:space="preserve"> </w:t>
      </w:r>
      <w:r w:rsidRPr="00EC67AB">
        <w:rPr>
          <w:rFonts w:cs="Arial"/>
          <w:bCs/>
          <w:lang w:val="en-US"/>
        </w:rPr>
        <w:t xml:space="preserve">site since </w:t>
      </w:r>
      <w:r w:rsidR="00DA4E67" w:rsidRPr="00EC67AB">
        <w:rPr>
          <w:rFonts w:cs="Arial"/>
          <w:bCs/>
          <w:lang w:val="en-US"/>
        </w:rPr>
        <w:t>the 1950s</w:t>
      </w:r>
      <w:r w:rsidRPr="00EC67AB">
        <w:rPr>
          <w:rFonts w:cs="Arial"/>
          <w:bCs/>
          <w:lang w:val="en-US"/>
        </w:rPr>
        <w:t xml:space="preserve">. </w:t>
      </w:r>
      <w:r w:rsidR="00C205AA" w:rsidRPr="00EC67AB">
        <w:rPr>
          <w:rFonts w:cs="Arial"/>
          <w:bCs/>
          <w:lang w:val="en-US"/>
        </w:rPr>
        <w:t xml:space="preserve">The new </w:t>
      </w:r>
      <w:r w:rsidR="00A06575" w:rsidRPr="00EC67AB">
        <w:rPr>
          <w:rFonts w:cs="Arial"/>
          <w:bCs/>
          <w:lang w:val="en-US"/>
        </w:rPr>
        <w:t xml:space="preserve">four-story </w:t>
      </w:r>
      <w:r w:rsidR="00C205AA" w:rsidRPr="00EC67AB">
        <w:rPr>
          <w:rFonts w:cs="Arial"/>
          <w:bCs/>
          <w:lang w:val="en-US"/>
        </w:rPr>
        <w:t xml:space="preserve">building with </w:t>
      </w:r>
      <w:r w:rsidR="00DA4E67" w:rsidRPr="00EC67AB">
        <w:rPr>
          <w:rFonts w:cs="Arial"/>
          <w:bCs/>
          <w:lang w:val="en-US"/>
        </w:rPr>
        <w:t xml:space="preserve">a total building area of over 4,000 m² </w:t>
      </w:r>
      <w:r w:rsidR="00C205AA" w:rsidRPr="00EC67AB">
        <w:rPr>
          <w:rFonts w:cs="Arial"/>
          <w:bCs/>
          <w:lang w:val="en-US"/>
        </w:rPr>
        <w:t xml:space="preserve">will </w:t>
      </w:r>
      <w:r w:rsidR="00BD4424">
        <w:rPr>
          <w:rFonts w:cs="Arial"/>
          <w:bCs/>
          <w:lang w:val="en-US"/>
        </w:rPr>
        <w:t>include</w:t>
      </w:r>
      <w:r w:rsidR="00C205AA" w:rsidRPr="00EC67AB">
        <w:rPr>
          <w:rFonts w:cs="Arial"/>
          <w:bCs/>
          <w:lang w:val="en-US"/>
        </w:rPr>
        <w:t xml:space="preserve"> </w:t>
      </w:r>
      <w:r w:rsidR="001C2135" w:rsidRPr="00EC67AB">
        <w:rPr>
          <w:rFonts w:cs="Arial"/>
          <w:bCs/>
          <w:lang w:val="en-US"/>
        </w:rPr>
        <w:t xml:space="preserve">not only </w:t>
      </w:r>
      <w:r w:rsidR="00F86462" w:rsidRPr="00EC67AB">
        <w:rPr>
          <w:rFonts w:cs="Arial"/>
          <w:bCs/>
          <w:lang w:val="en-US"/>
        </w:rPr>
        <w:t>bulk production and packaging of highly potent drugs</w:t>
      </w:r>
      <w:r w:rsidR="00C205AA" w:rsidRPr="00EC67AB">
        <w:rPr>
          <w:rFonts w:cs="Arial"/>
          <w:bCs/>
          <w:lang w:val="en-US"/>
        </w:rPr>
        <w:t xml:space="preserve">, but also </w:t>
      </w:r>
      <w:r w:rsidR="00F86462" w:rsidRPr="00EC67AB">
        <w:rPr>
          <w:rFonts w:cs="Arial"/>
          <w:bCs/>
          <w:lang w:val="en-US"/>
        </w:rPr>
        <w:t xml:space="preserve">the </w:t>
      </w:r>
      <w:r w:rsidR="00C205AA" w:rsidRPr="00EC67AB">
        <w:rPr>
          <w:rFonts w:cs="Arial"/>
          <w:bCs/>
          <w:lang w:val="en-US"/>
        </w:rPr>
        <w:t xml:space="preserve">associated laboratories, development, </w:t>
      </w:r>
      <w:proofErr w:type="gramStart"/>
      <w:r w:rsidR="00C205AA" w:rsidRPr="00EC67AB">
        <w:rPr>
          <w:rFonts w:cs="Arial"/>
          <w:bCs/>
          <w:lang w:val="en-US"/>
        </w:rPr>
        <w:t>warehouses</w:t>
      </w:r>
      <w:proofErr w:type="gramEnd"/>
      <w:r w:rsidR="00C205AA" w:rsidRPr="00EC67AB">
        <w:rPr>
          <w:rFonts w:cs="Arial"/>
          <w:bCs/>
          <w:lang w:val="en-US"/>
        </w:rPr>
        <w:t xml:space="preserve"> and social rooms. </w:t>
      </w:r>
      <w:r w:rsidR="00F86462" w:rsidRPr="00EC67AB">
        <w:rPr>
          <w:rFonts w:cs="Arial"/>
          <w:bCs/>
          <w:lang w:val="en-US"/>
        </w:rPr>
        <w:t xml:space="preserve">This not </w:t>
      </w:r>
      <w:r w:rsidR="000C32A0" w:rsidRPr="00EC67AB">
        <w:rPr>
          <w:rFonts w:cs="Arial"/>
          <w:bCs/>
          <w:lang w:val="en-US"/>
        </w:rPr>
        <w:t xml:space="preserve">only </w:t>
      </w:r>
      <w:r w:rsidR="00F86462" w:rsidRPr="00EC67AB">
        <w:rPr>
          <w:rFonts w:cs="Arial"/>
          <w:bCs/>
          <w:lang w:val="en-US"/>
        </w:rPr>
        <w:t xml:space="preserve">means a </w:t>
      </w:r>
      <w:r w:rsidR="000C32A0" w:rsidRPr="00EC67AB">
        <w:rPr>
          <w:rFonts w:cs="Arial"/>
          <w:bCs/>
          <w:lang w:val="en-US"/>
        </w:rPr>
        <w:t xml:space="preserve">significant </w:t>
      </w:r>
      <w:r w:rsidR="00F86462" w:rsidRPr="00EC67AB">
        <w:rPr>
          <w:rFonts w:cs="Arial"/>
          <w:bCs/>
          <w:lang w:val="en-US"/>
        </w:rPr>
        <w:t xml:space="preserve">expansion of the </w:t>
      </w:r>
      <w:r w:rsidR="001C2135" w:rsidRPr="00EC67AB">
        <w:rPr>
          <w:rFonts w:cs="Arial"/>
          <w:bCs/>
          <w:lang w:val="en-US"/>
        </w:rPr>
        <w:t xml:space="preserve">production area </w:t>
      </w:r>
      <w:r w:rsidR="00F86462" w:rsidRPr="00EC67AB">
        <w:rPr>
          <w:rFonts w:cs="Arial"/>
          <w:bCs/>
          <w:lang w:val="en-US"/>
        </w:rPr>
        <w:t xml:space="preserve">and the so-called white areas of development and laboratory to </w:t>
      </w:r>
      <w:r w:rsidR="001C2135" w:rsidRPr="00EC67AB">
        <w:rPr>
          <w:rFonts w:cs="Arial"/>
          <w:bCs/>
          <w:lang w:val="en-US"/>
        </w:rPr>
        <w:t xml:space="preserve">over 300 </w:t>
      </w:r>
      <w:r w:rsidR="00F86462" w:rsidRPr="00EC67AB">
        <w:rPr>
          <w:rFonts w:cs="Arial"/>
          <w:bCs/>
          <w:lang w:val="en-US"/>
        </w:rPr>
        <w:t xml:space="preserve">m² </w:t>
      </w:r>
      <w:r w:rsidR="001C2135" w:rsidRPr="00EC67AB">
        <w:rPr>
          <w:rFonts w:cs="Arial"/>
          <w:bCs/>
          <w:lang w:val="en-US"/>
        </w:rPr>
        <w:t>at the Regensburg site</w:t>
      </w:r>
      <w:r w:rsidR="00F86462" w:rsidRPr="00EC67AB">
        <w:rPr>
          <w:rFonts w:cs="Arial"/>
          <w:bCs/>
          <w:lang w:val="en-US"/>
        </w:rPr>
        <w:t xml:space="preserve">. </w:t>
      </w:r>
      <w:r w:rsidR="007F04AA" w:rsidRPr="00EC67AB">
        <w:rPr>
          <w:rFonts w:cs="Arial"/>
          <w:bCs/>
          <w:lang w:val="en-US"/>
        </w:rPr>
        <w:t xml:space="preserve">After the </w:t>
      </w:r>
      <w:r w:rsidR="00F86462" w:rsidRPr="00EC67AB">
        <w:rPr>
          <w:rFonts w:cs="Arial"/>
          <w:bCs/>
          <w:lang w:val="en-US"/>
        </w:rPr>
        <w:lastRenderedPageBreak/>
        <w:t xml:space="preserve">planned </w:t>
      </w:r>
      <w:r w:rsidR="001C2135" w:rsidRPr="00EC67AB">
        <w:rPr>
          <w:rFonts w:cs="Arial"/>
          <w:bCs/>
          <w:lang w:val="en-US"/>
        </w:rPr>
        <w:t xml:space="preserve">start </w:t>
      </w:r>
      <w:r w:rsidR="00DA4E67" w:rsidRPr="00EC67AB">
        <w:rPr>
          <w:rFonts w:cs="Arial"/>
          <w:bCs/>
          <w:lang w:val="en-US"/>
        </w:rPr>
        <w:t xml:space="preserve">of </w:t>
      </w:r>
      <w:r w:rsidR="001C2135" w:rsidRPr="00EC67AB">
        <w:rPr>
          <w:rFonts w:cs="Arial"/>
          <w:bCs/>
          <w:lang w:val="en-US"/>
        </w:rPr>
        <w:t xml:space="preserve">operations at the </w:t>
      </w:r>
      <w:r w:rsidR="00DA4E67" w:rsidRPr="00EC67AB">
        <w:rPr>
          <w:rFonts w:cs="Arial"/>
          <w:bCs/>
          <w:lang w:val="en-US"/>
        </w:rPr>
        <w:t xml:space="preserve">beginning of 2023, the </w:t>
      </w:r>
      <w:r w:rsidR="00F86462" w:rsidRPr="00EC67AB">
        <w:rPr>
          <w:rFonts w:cs="Arial"/>
          <w:bCs/>
          <w:lang w:val="en-US"/>
        </w:rPr>
        <w:t xml:space="preserve">manufacturing capacities </w:t>
      </w:r>
      <w:r w:rsidR="00DA4E67" w:rsidRPr="00EC67AB">
        <w:rPr>
          <w:rFonts w:cs="Arial"/>
          <w:bCs/>
          <w:lang w:val="en-US"/>
        </w:rPr>
        <w:t xml:space="preserve">can </w:t>
      </w:r>
      <w:r w:rsidR="00F86462" w:rsidRPr="00EC67AB">
        <w:rPr>
          <w:rFonts w:cs="Arial"/>
          <w:bCs/>
          <w:lang w:val="en-US"/>
        </w:rPr>
        <w:t xml:space="preserve">thus </w:t>
      </w:r>
      <w:r w:rsidR="00DA4E67" w:rsidRPr="00EC67AB">
        <w:rPr>
          <w:rFonts w:cs="Arial"/>
          <w:bCs/>
          <w:lang w:val="en-US"/>
        </w:rPr>
        <w:t xml:space="preserve">be </w:t>
      </w:r>
      <w:r w:rsidR="00F86462" w:rsidRPr="00EC67AB">
        <w:rPr>
          <w:rFonts w:cs="Arial"/>
          <w:bCs/>
          <w:lang w:val="en-US"/>
        </w:rPr>
        <w:t xml:space="preserve">increased in </w:t>
      </w:r>
      <w:r w:rsidR="00DA4E67" w:rsidRPr="00EC67AB">
        <w:rPr>
          <w:rFonts w:cs="Arial"/>
          <w:bCs/>
          <w:lang w:val="en-US"/>
        </w:rPr>
        <w:t xml:space="preserve">volume </w:t>
      </w:r>
      <w:r w:rsidR="007F6C24" w:rsidRPr="00EC67AB">
        <w:rPr>
          <w:rFonts w:cs="Arial"/>
          <w:bCs/>
          <w:lang w:val="en-US"/>
        </w:rPr>
        <w:t xml:space="preserve">by </w:t>
      </w:r>
      <w:r w:rsidR="00DA4E67" w:rsidRPr="00EC67AB">
        <w:rPr>
          <w:rFonts w:cs="Arial"/>
          <w:bCs/>
          <w:lang w:val="en-US"/>
        </w:rPr>
        <w:t xml:space="preserve">significantly more than 1 billion tablets and capsules. </w:t>
      </w:r>
      <w:r w:rsidR="001C2135" w:rsidRPr="00EC67AB">
        <w:rPr>
          <w:rFonts w:cs="Arial"/>
          <w:bCs/>
          <w:lang w:val="en-US"/>
        </w:rPr>
        <w:t xml:space="preserve">An entire floor is </w:t>
      </w:r>
      <w:r w:rsidR="00C10528" w:rsidRPr="00EC67AB">
        <w:rPr>
          <w:rFonts w:cs="Arial"/>
          <w:bCs/>
          <w:lang w:val="en-US"/>
        </w:rPr>
        <w:t xml:space="preserve">also </w:t>
      </w:r>
      <w:r w:rsidR="001C2135" w:rsidRPr="00EC67AB">
        <w:rPr>
          <w:rFonts w:cs="Arial"/>
          <w:bCs/>
          <w:lang w:val="en-US"/>
        </w:rPr>
        <w:t xml:space="preserve">reserved for flexible customer requests for "on demand" </w:t>
      </w:r>
      <w:r w:rsidR="000C32A0" w:rsidRPr="00EC67AB">
        <w:rPr>
          <w:rFonts w:cs="Arial"/>
          <w:bCs/>
          <w:lang w:val="en-US"/>
        </w:rPr>
        <w:t>production</w:t>
      </w:r>
      <w:r w:rsidR="001C2135" w:rsidRPr="00EC67AB">
        <w:rPr>
          <w:rFonts w:cs="Arial"/>
          <w:bCs/>
          <w:lang w:val="en-US"/>
        </w:rPr>
        <w:t xml:space="preserve">, so that </w:t>
      </w:r>
      <w:r w:rsidR="00B012DB" w:rsidRPr="00EC67AB">
        <w:rPr>
          <w:rFonts w:cs="Arial"/>
          <w:bCs/>
          <w:lang w:val="en-US"/>
        </w:rPr>
        <w:t xml:space="preserve">existing as well as new customers </w:t>
      </w:r>
      <w:r w:rsidR="001C2135" w:rsidRPr="00EC67AB">
        <w:rPr>
          <w:rFonts w:cs="Arial"/>
          <w:bCs/>
          <w:lang w:val="en-US"/>
        </w:rPr>
        <w:t xml:space="preserve">can be </w:t>
      </w:r>
      <w:r w:rsidR="00DA4E67" w:rsidRPr="00EC67AB">
        <w:rPr>
          <w:rFonts w:cs="Arial"/>
          <w:bCs/>
          <w:lang w:val="en-US"/>
        </w:rPr>
        <w:t xml:space="preserve">individually </w:t>
      </w:r>
      <w:r w:rsidR="001C2135" w:rsidRPr="00EC67AB">
        <w:rPr>
          <w:rFonts w:cs="Arial"/>
          <w:bCs/>
          <w:lang w:val="en-US"/>
        </w:rPr>
        <w:t xml:space="preserve">supported in line </w:t>
      </w:r>
      <w:r w:rsidR="00DA4E67" w:rsidRPr="00EC67AB">
        <w:rPr>
          <w:rFonts w:cs="Arial"/>
          <w:bCs/>
          <w:lang w:val="en-US"/>
        </w:rPr>
        <w:t xml:space="preserve">with their </w:t>
      </w:r>
      <w:r w:rsidR="001C2135" w:rsidRPr="00EC67AB">
        <w:rPr>
          <w:rFonts w:cs="Arial"/>
          <w:bCs/>
          <w:lang w:val="en-US"/>
        </w:rPr>
        <w:t>requests.</w:t>
      </w:r>
    </w:p>
    <w:p w14:paraId="08E50D79" w14:textId="77777777" w:rsidR="001C2135" w:rsidRPr="00EC67AB" w:rsidRDefault="001C2135" w:rsidP="009A0BED">
      <w:pPr>
        <w:jc w:val="both"/>
        <w:rPr>
          <w:rFonts w:cs="Arial"/>
          <w:bCs/>
          <w:lang w:val="en-US"/>
        </w:rPr>
      </w:pPr>
    </w:p>
    <w:p w14:paraId="56428B96" w14:textId="7073F585" w:rsidR="00615CF6" w:rsidRPr="00EC67AB" w:rsidRDefault="00EC67AB">
      <w:pPr>
        <w:jc w:val="both"/>
        <w:rPr>
          <w:rFonts w:cs="Arial"/>
          <w:bCs/>
          <w:lang w:val="en-US"/>
        </w:rPr>
      </w:pPr>
      <w:r w:rsidRPr="00EC67AB">
        <w:rPr>
          <w:rFonts w:cs="Arial"/>
          <w:bCs/>
          <w:lang w:val="en-US"/>
        </w:rPr>
        <w:t xml:space="preserve">"With this expansion, we are </w:t>
      </w:r>
      <w:r w:rsidR="00BD4424">
        <w:rPr>
          <w:rFonts w:cs="Arial"/>
          <w:bCs/>
          <w:lang w:val="en-US"/>
        </w:rPr>
        <w:t>achieving</w:t>
      </w:r>
      <w:r w:rsidRPr="00EC67AB">
        <w:rPr>
          <w:rFonts w:cs="Arial"/>
          <w:bCs/>
          <w:lang w:val="en-US"/>
        </w:rPr>
        <w:t xml:space="preserve"> our goal of </w:t>
      </w:r>
      <w:r w:rsidR="00DA4E67" w:rsidRPr="00EC67AB">
        <w:rPr>
          <w:rFonts w:cs="Arial"/>
          <w:bCs/>
          <w:lang w:val="en-US"/>
        </w:rPr>
        <w:t xml:space="preserve">strengthening </w:t>
      </w:r>
      <w:r w:rsidRPr="00EC67AB">
        <w:rPr>
          <w:rFonts w:cs="Arial"/>
          <w:bCs/>
          <w:lang w:val="en-US"/>
        </w:rPr>
        <w:t xml:space="preserve">the Regensburg site </w:t>
      </w:r>
      <w:r w:rsidR="00DA4E67" w:rsidRPr="00EC67AB">
        <w:rPr>
          <w:rFonts w:cs="Arial"/>
          <w:bCs/>
          <w:lang w:val="en-US"/>
        </w:rPr>
        <w:t xml:space="preserve">as the </w:t>
      </w:r>
      <w:r w:rsidR="001C2135" w:rsidRPr="00EC67AB">
        <w:rPr>
          <w:rFonts w:cs="Arial"/>
          <w:bCs/>
          <w:lang w:val="en-US"/>
        </w:rPr>
        <w:t>"</w:t>
      </w:r>
      <w:r w:rsidRPr="00EC67AB">
        <w:rPr>
          <w:rFonts w:cs="Arial"/>
          <w:bCs/>
          <w:lang w:val="en-US"/>
        </w:rPr>
        <w:t xml:space="preserve">Competence Center HPAPI &amp; Oncology Products" within the </w:t>
      </w:r>
      <w:r w:rsidR="00A06575" w:rsidRPr="00EC67AB">
        <w:rPr>
          <w:rFonts w:cs="Arial"/>
          <w:bCs/>
          <w:lang w:val="en-US"/>
        </w:rPr>
        <w:t>Aenova</w:t>
      </w:r>
      <w:r w:rsidRPr="00EC67AB">
        <w:rPr>
          <w:rFonts w:cs="Arial"/>
          <w:bCs/>
          <w:lang w:val="en-US"/>
        </w:rPr>
        <w:t xml:space="preserve"> Group," explains </w:t>
      </w:r>
      <w:r w:rsidRPr="00EC67AB">
        <w:rPr>
          <w:rFonts w:cs="Arial"/>
          <w:bCs/>
          <w:i/>
          <w:lang w:val="en-US"/>
        </w:rPr>
        <w:t>Oliver Schmied</w:t>
      </w:r>
      <w:r w:rsidRPr="00EC67AB">
        <w:rPr>
          <w:rFonts w:cs="Arial"/>
          <w:bCs/>
          <w:lang w:val="en-US"/>
        </w:rPr>
        <w:t xml:space="preserve">, Managing Director at the </w:t>
      </w:r>
      <w:r w:rsidR="00A06575" w:rsidRPr="00EC67AB">
        <w:rPr>
          <w:rFonts w:cs="Arial"/>
          <w:bCs/>
          <w:lang w:val="en-US"/>
        </w:rPr>
        <w:t xml:space="preserve">Aenova site in </w:t>
      </w:r>
      <w:r w:rsidRPr="00EC67AB">
        <w:rPr>
          <w:rFonts w:cs="Arial"/>
          <w:bCs/>
          <w:lang w:val="en-US"/>
        </w:rPr>
        <w:t xml:space="preserve">Regensburg. </w:t>
      </w:r>
      <w:r w:rsidR="00A06575" w:rsidRPr="00EC67AB">
        <w:rPr>
          <w:rFonts w:cs="Arial"/>
          <w:bCs/>
          <w:lang w:val="en-US"/>
        </w:rPr>
        <w:t>"</w:t>
      </w:r>
      <w:r w:rsidR="000C32A0" w:rsidRPr="00EC67AB">
        <w:rPr>
          <w:rFonts w:cs="Arial"/>
          <w:bCs/>
          <w:lang w:val="en-US"/>
        </w:rPr>
        <w:t xml:space="preserve">After all, this will not only enable us to </w:t>
      </w:r>
      <w:r w:rsidR="00A06575" w:rsidRPr="00EC67AB">
        <w:rPr>
          <w:rFonts w:cs="Arial"/>
          <w:bCs/>
          <w:lang w:val="en-US"/>
        </w:rPr>
        <w:t xml:space="preserve">better serve market needs and customer requests, but above all to </w:t>
      </w:r>
      <w:r w:rsidR="00B012DB" w:rsidRPr="00EC67AB">
        <w:rPr>
          <w:rFonts w:cs="Arial"/>
          <w:bCs/>
          <w:lang w:val="en-US"/>
        </w:rPr>
        <w:t xml:space="preserve">reliably </w:t>
      </w:r>
      <w:r w:rsidR="00BD4424">
        <w:rPr>
          <w:rFonts w:cs="Arial"/>
          <w:bCs/>
          <w:lang w:val="en-US"/>
        </w:rPr>
        <w:t>provide</w:t>
      </w:r>
      <w:r w:rsidR="00A06575" w:rsidRPr="00EC67AB">
        <w:rPr>
          <w:rFonts w:cs="Arial"/>
          <w:bCs/>
          <w:lang w:val="en-US"/>
        </w:rPr>
        <w:t xml:space="preserve"> </w:t>
      </w:r>
      <w:r w:rsidR="00AA4CE2">
        <w:rPr>
          <w:rFonts w:cs="Arial"/>
          <w:bCs/>
          <w:lang w:val="en-US"/>
        </w:rPr>
        <w:t>essential</w:t>
      </w:r>
      <w:r w:rsidR="007A4402" w:rsidRPr="00EC67AB">
        <w:rPr>
          <w:rFonts w:cs="Arial"/>
          <w:bCs/>
          <w:lang w:val="en-US"/>
        </w:rPr>
        <w:t xml:space="preserve"> medicines </w:t>
      </w:r>
      <w:r w:rsidR="00A06575" w:rsidRPr="00EC67AB">
        <w:rPr>
          <w:rFonts w:cs="Arial"/>
          <w:bCs/>
          <w:lang w:val="en-US"/>
        </w:rPr>
        <w:t>for patients suffering from cancer worldwide.</w:t>
      </w:r>
      <w:r w:rsidR="001C2135" w:rsidRPr="00EC67AB">
        <w:rPr>
          <w:rFonts w:cs="Arial"/>
          <w:bCs/>
          <w:lang w:val="en-US"/>
        </w:rPr>
        <w:t xml:space="preserve">" </w:t>
      </w:r>
    </w:p>
    <w:p w14:paraId="51F1CEE9" w14:textId="77777777" w:rsidR="00615CF6" w:rsidRPr="00EC67AB" w:rsidRDefault="00EC67AB">
      <w:pPr>
        <w:jc w:val="both"/>
        <w:rPr>
          <w:rFonts w:cs="Arial"/>
          <w:bCs/>
          <w:lang w:val="en-US"/>
        </w:rPr>
      </w:pPr>
      <w:r w:rsidRPr="00EC67AB">
        <w:rPr>
          <w:rFonts w:cs="Arial"/>
          <w:bCs/>
          <w:lang w:val="en-US"/>
        </w:rPr>
        <w:t xml:space="preserve">"Within the </w:t>
      </w:r>
      <w:r w:rsidR="007A4402" w:rsidRPr="00EC67AB">
        <w:rPr>
          <w:rFonts w:cs="Arial"/>
          <w:bCs/>
          <w:lang w:val="en-US"/>
        </w:rPr>
        <w:t xml:space="preserve">overall investments of </w:t>
      </w:r>
      <w:r w:rsidRPr="00EC67AB">
        <w:rPr>
          <w:rFonts w:cs="Arial"/>
          <w:bCs/>
          <w:lang w:val="en-US"/>
        </w:rPr>
        <w:t xml:space="preserve">the Aenova Group, the new building for highly potent active ingredients in </w:t>
      </w:r>
      <w:r w:rsidR="001C2135" w:rsidRPr="00EC67AB">
        <w:rPr>
          <w:rFonts w:cs="Arial"/>
          <w:bCs/>
          <w:lang w:val="en-US"/>
        </w:rPr>
        <w:t xml:space="preserve">Regensburg is </w:t>
      </w:r>
      <w:r w:rsidRPr="00EC67AB">
        <w:rPr>
          <w:rFonts w:cs="Arial"/>
          <w:bCs/>
          <w:lang w:val="en-US"/>
        </w:rPr>
        <w:t xml:space="preserve">an </w:t>
      </w:r>
      <w:r w:rsidR="001C2135" w:rsidRPr="00EC67AB">
        <w:rPr>
          <w:rFonts w:cs="Arial"/>
          <w:bCs/>
          <w:lang w:val="en-US"/>
        </w:rPr>
        <w:t xml:space="preserve">essential </w:t>
      </w:r>
      <w:r w:rsidR="007A4402" w:rsidRPr="00EC67AB">
        <w:rPr>
          <w:rFonts w:cs="Arial"/>
          <w:bCs/>
          <w:lang w:val="en-US"/>
        </w:rPr>
        <w:t>strategic building block</w:t>
      </w:r>
      <w:r w:rsidRPr="00EC67AB">
        <w:rPr>
          <w:rFonts w:cs="Arial"/>
          <w:bCs/>
          <w:lang w:val="en-US"/>
        </w:rPr>
        <w:t xml:space="preserve">. </w:t>
      </w:r>
      <w:r w:rsidR="001C2135" w:rsidRPr="00EC67AB">
        <w:rPr>
          <w:rFonts w:cs="Arial"/>
          <w:bCs/>
          <w:lang w:val="en-US"/>
        </w:rPr>
        <w:t xml:space="preserve">In line with our motto "Excellence beyond Manufacturing", we want to be </w:t>
      </w:r>
      <w:r w:rsidRPr="00EC67AB">
        <w:rPr>
          <w:rFonts w:cs="Arial"/>
          <w:bCs/>
          <w:lang w:val="en-US"/>
        </w:rPr>
        <w:t xml:space="preserve">a </w:t>
      </w:r>
      <w:r w:rsidR="00B012DB" w:rsidRPr="00EC67AB">
        <w:rPr>
          <w:rFonts w:cs="Arial"/>
          <w:bCs/>
          <w:lang w:val="en-US"/>
        </w:rPr>
        <w:t xml:space="preserve">reliable and </w:t>
      </w:r>
      <w:r w:rsidR="007A4402" w:rsidRPr="00EC67AB">
        <w:rPr>
          <w:rFonts w:cs="Arial"/>
          <w:bCs/>
          <w:lang w:val="en-US"/>
        </w:rPr>
        <w:t xml:space="preserve">agile </w:t>
      </w:r>
      <w:r w:rsidRPr="00EC67AB">
        <w:rPr>
          <w:rFonts w:cs="Arial"/>
          <w:bCs/>
          <w:lang w:val="en-US"/>
        </w:rPr>
        <w:t xml:space="preserve">partner for our customers in </w:t>
      </w:r>
      <w:r w:rsidR="007A4402" w:rsidRPr="00EC67AB">
        <w:rPr>
          <w:rFonts w:cs="Arial"/>
          <w:bCs/>
          <w:lang w:val="en-US"/>
        </w:rPr>
        <w:t xml:space="preserve">key </w:t>
      </w:r>
      <w:r w:rsidRPr="00EC67AB">
        <w:rPr>
          <w:rFonts w:cs="Arial"/>
          <w:bCs/>
          <w:lang w:val="en-US"/>
        </w:rPr>
        <w:t>market segments,</w:t>
      </w:r>
      <w:r w:rsidR="001C2135" w:rsidRPr="00EC67AB">
        <w:rPr>
          <w:rFonts w:cs="Arial"/>
          <w:bCs/>
          <w:lang w:val="en-US"/>
        </w:rPr>
        <w:t xml:space="preserve">" comments </w:t>
      </w:r>
      <w:r w:rsidR="001C2135" w:rsidRPr="00EC67AB">
        <w:rPr>
          <w:rFonts w:cs="Arial"/>
          <w:bCs/>
          <w:i/>
          <w:lang w:val="en-US"/>
        </w:rPr>
        <w:t>Jan Kengelbach</w:t>
      </w:r>
      <w:r w:rsidR="001C2135" w:rsidRPr="00EC67AB">
        <w:rPr>
          <w:rFonts w:cs="Arial"/>
          <w:bCs/>
          <w:lang w:val="en-US"/>
        </w:rPr>
        <w:t xml:space="preserve">, CEO of Aenova Group. </w:t>
      </w:r>
    </w:p>
    <w:p w14:paraId="449B9D2E" w14:textId="77777777" w:rsidR="001C2135" w:rsidRPr="00EC67AB" w:rsidRDefault="001C2135" w:rsidP="009A0BED">
      <w:pPr>
        <w:jc w:val="both"/>
        <w:rPr>
          <w:rFonts w:cs="Arial"/>
          <w:bCs/>
          <w:lang w:val="en-US"/>
        </w:rPr>
      </w:pPr>
    </w:p>
    <w:p w14:paraId="20E9D411" w14:textId="77777777" w:rsidR="00615CF6" w:rsidRDefault="00EC67AB">
      <w:pPr>
        <w:jc w:val="both"/>
        <w:rPr>
          <w:rFonts w:cs="Arial"/>
          <w:bCs/>
        </w:rPr>
      </w:pPr>
      <w:r w:rsidRPr="00EC67AB">
        <w:rPr>
          <w:rFonts w:cs="Arial"/>
          <w:bCs/>
          <w:lang w:val="en-US"/>
        </w:rPr>
        <w:t xml:space="preserve">The new building is scheduled for completion in summer 2022 and occupation in fall 2022. This will </w:t>
      </w:r>
      <w:r w:rsidR="00D02852" w:rsidRPr="00EC67AB">
        <w:rPr>
          <w:rFonts w:cs="Arial"/>
          <w:bCs/>
          <w:lang w:val="en-US"/>
        </w:rPr>
        <w:t>be</w:t>
      </w:r>
      <w:r w:rsidRPr="00EC67AB">
        <w:rPr>
          <w:rFonts w:cs="Arial"/>
          <w:bCs/>
          <w:lang w:val="en-US"/>
        </w:rPr>
        <w:t xml:space="preserve"> followed by the installation of the laboratories and </w:t>
      </w:r>
      <w:r w:rsidR="00D02852" w:rsidRPr="00EC67AB">
        <w:rPr>
          <w:rFonts w:cs="Arial"/>
          <w:bCs/>
          <w:lang w:val="en-US"/>
        </w:rPr>
        <w:t xml:space="preserve">the new "on-demand" GMP area. </w:t>
      </w:r>
      <w:r w:rsidR="00DA4E67">
        <w:rPr>
          <w:rFonts w:cs="Arial"/>
          <w:bCs/>
        </w:rPr>
        <w:t xml:space="preserve">Additional </w:t>
      </w:r>
      <w:proofErr w:type="spellStart"/>
      <w:r w:rsidR="00D02852">
        <w:rPr>
          <w:rFonts w:cs="Arial"/>
          <w:bCs/>
        </w:rPr>
        <w:t>customer</w:t>
      </w:r>
      <w:proofErr w:type="spellEnd"/>
      <w:r w:rsidR="00D02852">
        <w:rPr>
          <w:rFonts w:cs="Arial"/>
          <w:bCs/>
        </w:rPr>
        <w:t xml:space="preserve"> </w:t>
      </w:r>
      <w:proofErr w:type="spellStart"/>
      <w:r w:rsidR="00D02852">
        <w:rPr>
          <w:rFonts w:cs="Arial"/>
          <w:bCs/>
        </w:rPr>
        <w:t>orders</w:t>
      </w:r>
      <w:proofErr w:type="spellEnd"/>
      <w:r w:rsidR="00D02852">
        <w:rPr>
          <w:rFonts w:cs="Arial"/>
          <w:bCs/>
        </w:rPr>
        <w:t xml:space="preserve"> </w:t>
      </w:r>
      <w:proofErr w:type="spellStart"/>
      <w:r w:rsidR="00D02852">
        <w:rPr>
          <w:rFonts w:cs="Arial"/>
          <w:bCs/>
        </w:rPr>
        <w:t>can</w:t>
      </w:r>
      <w:proofErr w:type="spellEnd"/>
      <w:r w:rsidR="00D02852">
        <w:rPr>
          <w:rFonts w:cs="Arial"/>
          <w:bCs/>
        </w:rPr>
        <w:t xml:space="preserve"> </w:t>
      </w:r>
      <w:proofErr w:type="spellStart"/>
      <w:r w:rsidR="00D02852">
        <w:rPr>
          <w:rFonts w:cs="Arial"/>
          <w:bCs/>
        </w:rPr>
        <w:t>be</w:t>
      </w:r>
      <w:proofErr w:type="spellEnd"/>
      <w:r w:rsidR="00D02852">
        <w:rPr>
          <w:rFonts w:cs="Arial"/>
          <w:bCs/>
        </w:rPr>
        <w:t xml:space="preserve"> produced from </w:t>
      </w:r>
      <w:r w:rsidR="00DA4E67">
        <w:rPr>
          <w:rFonts w:cs="Arial"/>
          <w:bCs/>
        </w:rPr>
        <w:t>2023.</w:t>
      </w:r>
    </w:p>
    <w:p w14:paraId="4579484C" w14:textId="77777777" w:rsidR="00D02852" w:rsidRDefault="00D02852" w:rsidP="00CF7766">
      <w:pPr>
        <w:jc w:val="both"/>
        <w:rPr>
          <w:rFonts w:cs="Arial"/>
          <w:bCs/>
        </w:rPr>
      </w:pPr>
    </w:p>
    <w:p w14:paraId="58D76752" w14:textId="77777777" w:rsidR="006D1B61" w:rsidRDefault="006D1B61" w:rsidP="00CF7766">
      <w:pPr>
        <w:jc w:val="both"/>
        <w:rPr>
          <w:rFonts w:cs="Arial"/>
          <w:bCs/>
        </w:rPr>
      </w:pPr>
    </w:p>
    <w:p w14:paraId="5AA39B37" w14:textId="77777777" w:rsidR="00615CF6" w:rsidRDefault="00EC67AB">
      <w:pPr>
        <w:jc w:val="both"/>
        <w:rPr>
          <w:rFonts w:cs="Arial"/>
          <w:bCs/>
        </w:rPr>
      </w:pPr>
      <w:r w:rsidRPr="00D02852">
        <w:rPr>
          <w:rFonts w:cs="Arial"/>
          <w:b/>
          <w:bCs/>
        </w:rPr>
        <w:t>Image materia</w:t>
      </w:r>
      <w:r>
        <w:rPr>
          <w:rFonts w:cs="Arial"/>
          <w:bCs/>
        </w:rPr>
        <w:t xml:space="preserve">l </w:t>
      </w:r>
    </w:p>
    <w:p w14:paraId="5186726F" w14:textId="77777777" w:rsidR="000C00FA" w:rsidRDefault="00DB27C1" w:rsidP="000C00FA">
      <w:pPr>
        <w:jc w:val="both"/>
        <w:rPr>
          <w:rFonts w:cs="Arial"/>
          <w:bCs/>
          <w:lang w:val="en-US"/>
        </w:rPr>
      </w:pPr>
      <w:r>
        <w:rPr>
          <w:rFonts w:cs="Arial"/>
          <w:bCs/>
          <w:noProof/>
          <w:lang w:val="en-US"/>
        </w:rPr>
        <w:drawing>
          <wp:inline distT="0" distB="0" distL="0" distR="0" wp14:anchorId="4AD21F51" wp14:editId="7A083386">
            <wp:extent cx="5759450" cy="200406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0E3EB" w14:textId="75926F32" w:rsidR="00615CF6" w:rsidRPr="00EC67AB" w:rsidRDefault="00EC67AB">
      <w:pPr>
        <w:jc w:val="both"/>
        <w:rPr>
          <w:rFonts w:cs="Arial"/>
          <w:bCs/>
          <w:lang w:val="en-US"/>
        </w:rPr>
      </w:pPr>
      <w:r w:rsidRPr="00EC67AB">
        <w:rPr>
          <w:rFonts w:cs="Arial"/>
          <w:bCs/>
          <w:lang w:val="en-US"/>
        </w:rPr>
        <w:lastRenderedPageBreak/>
        <w:t xml:space="preserve">BU: </w:t>
      </w:r>
      <w:r w:rsidR="00AA4CE2">
        <w:rPr>
          <w:rFonts w:cs="Arial"/>
          <w:bCs/>
          <w:lang w:val="en-US"/>
        </w:rPr>
        <w:t>Sketch</w:t>
      </w:r>
      <w:r w:rsidR="002F11B1" w:rsidRPr="00EC67AB">
        <w:rPr>
          <w:rFonts w:cs="Arial"/>
          <w:bCs/>
          <w:lang w:val="en-US"/>
        </w:rPr>
        <w:t xml:space="preserve"> of </w:t>
      </w:r>
      <w:r w:rsidRPr="00EC67AB">
        <w:rPr>
          <w:rFonts w:cs="Arial"/>
          <w:bCs/>
          <w:lang w:val="en-US"/>
        </w:rPr>
        <w:t xml:space="preserve">the new building at the Aenova site in Regensburg </w:t>
      </w:r>
      <w:proofErr w:type="gramStart"/>
      <w:r w:rsidRPr="00EC67AB">
        <w:rPr>
          <w:rFonts w:cs="Arial"/>
          <w:bCs/>
          <w:lang w:val="en-US"/>
        </w:rPr>
        <w:t>for the production of</w:t>
      </w:r>
      <w:proofErr w:type="gramEnd"/>
      <w:r w:rsidRPr="00EC67AB">
        <w:rPr>
          <w:rFonts w:cs="Arial"/>
          <w:bCs/>
          <w:lang w:val="en-US"/>
        </w:rPr>
        <w:t xml:space="preserve"> highly potent drugs (</w:t>
      </w:r>
      <w:r w:rsidR="00AA4CE2">
        <w:rPr>
          <w:rFonts w:cs="Arial"/>
          <w:bCs/>
          <w:lang w:val="en-US"/>
        </w:rPr>
        <w:t>Sketch</w:t>
      </w:r>
      <w:r w:rsidRPr="00EC67AB">
        <w:rPr>
          <w:rFonts w:cs="Arial"/>
          <w:bCs/>
          <w:lang w:val="en-US"/>
        </w:rPr>
        <w:t xml:space="preserve">: </w:t>
      </w:r>
      <w:proofErr w:type="spellStart"/>
      <w:r w:rsidR="007F6C24" w:rsidRPr="00EC67AB">
        <w:rPr>
          <w:rFonts w:cs="Arial"/>
          <w:bCs/>
          <w:lang w:val="en-US"/>
        </w:rPr>
        <w:t>Immo</w:t>
      </w:r>
      <w:proofErr w:type="spellEnd"/>
      <w:r w:rsidR="007F6C24" w:rsidRPr="00EC67AB">
        <w:rPr>
          <w:rFonts w:cs="Arial"/>
          <w:bCs/>
          <w:lang w:val="en-US"/>
        </w:rPr>
        <w:t xml:space="preserve"> </w:t>
      </w:r>
      <w:r w:rsidRPr="00EC67AB">
        <w:rPr>
          <w:rFonts w:cs="Arial"/>
          <w:bCs/>
          <w:lang w:val="en-US"/>
        </w:rPr>
        <w:t>GmbH).</w:t>
      </w:r>
    </w:p>
    <w:p w14:paraId="27946ED0" w14:textId="77777777" w:rsidR="000B5746" w:rsidRPr="00EC67AB" w:rsidRDefault="000B5746" w:rsidP="00CF7766">
      <w:pPr>
        <w:jc w:val="both"/>
        <w:rPr>
          <w:rFonts w:cs="Arial"/>
          <w:bCs/>
          <w:lang w:val="en-US"/>
        </w:rPr>
      </w:pPr>
    </w:p>
    <w:p w14:paraId="046BDD22" w14:textId="77777777" w:rsidR="003400B8" w:rsidRPr="00EC67AB" w:rsidRDefault="003400B8" w:rsidP="00CF7766">
      <w:pPr>
        <w:jc w:val="both"/>
        <w:rPr>
          <w:rFonts w:cs="Arial"/>
          <w:bCs/>
          <w:lang w:val="en-US"/>
        </w:rPr>
      </w:pPr>
    </w:p>
    <w:p w14:paraId="390F2457" w14:textId="77777777" w:rsidR="00615CF6" w:rsidRPr="00EC67AB" w:rsidRDefault="00EC67AB">
      <w:pPr>
        <w:spacing w:line="240" w:lineRule="auto"/>
        <w:rPr>
          <w:rFonts w:cs="Arial"/>
          <w:b/>
          <w:bCs/>
          <w:lang w:val="en-US"/>
        </w:rPr>
      </w:pPr>
      <w:r w:rsidRPr="00EC67AB">
        <w:rPr>
          <w:rFonts w:cs="Arial"/>
          <w:b/>
          <w:bCs/>
          <w:lang w:val="en-US"/>
        </w:rPr>
        <w:t xml:space="preserve">About Aenova </w:t>
      </w:r>
      <w:r w:rsidR="00F5750B" w:rsidRPr="00EC67AB">
        <w:rPr>
          <w:rFonts w:cs="Arial"/>
          <w:b/>
          <w:bCs/>
          <w:lang w:val="en-US"/>
        </w:rPr>
        <w:t>Group</w:t>
      </w:r>
    </w:p>
    <w:p w14:paraId="14F1DFEC" w14:textId="77777777" w:rsidR="00EE3DD3" w:rsidRPr="00EC67AB" w:rsidRDefault="00EE3DD3" w:rsidP="00EE3DD3">
      <w:pPr>
        <w:spacing w:line="240" w:lineRule="auto"/>
        <w:rPr>
          <w:rFonts w:cs="Arial"/>
          <w:lang w:val="en-US"/>
        </w:rPr>
      </w:pPr>
    </w:p>
    <w:p w14:paraId="1E280AB2" w14:textId="6815A8E1" w:rsidR="00615CF6" w:rsidRDefault="00EC67AB">
      <w:pPr>
        <w:spacing w:line="240" w:lineRule="auto"/>
        <w:jc w:val="both"/>
        <w:rPr>
          <w:rFonts w:cs="Arial"/>
          <w:lang w:val="en-US"/>
        </w:rPr>
      </w:pPr>
      <w:bookmarkStart w:id="3" w:name="_Hlk100303622"/>
      <w:r w:rsidRPr="00EC67AB">
        <w:rPr>
          <w:rFonts w:cs="Arial"/>
          <w:lang w:val="en-US"/>
        </w:rPr>
        <w:t xml:space="preserve">The Aenova </w:t>
      </w:r>
      <w:r w:rsidR="00F5750B" w:rsidRPr="00EC67AB">
        <w:rPr>
          <w:rFonts w:cs="Arial"/>
          <w:lang w:val="en-US"/>
        </w:rPr>
        <w:t xml:space="preserve">Group </w:t>
      </w:r>
      <w:r w:rsidRPr="00EC67AB">
        <w:rPr>
          <w:rFonts w:cs="Arial"/>
          <w:lang w:val="en-US"/>
        </w:rPr>
        <w:t xml:space="preserve">is a leading global contract manufacturer and development service provider for the pharmaceutical and healthcare industry. As a </w:t>
      </w:r>
      <w:r w:rsidR="00251238" w:rsidRPr="00EC67AB">
        <w:rPr>
          <w:rFonts w:cs="Arial"/>
          <w:lang w:val="en-US"/>
        </w:rPr>
        <w:t>one-stop store</w:t>
      </w:r>
      <w:r w:rsidRPr="00EC67AB">
        <w:rPr>
          <w:rFonts w:cs="Arial"/>
          <w:lang w:val="en-US"/>
        </w:rPr>
        <w:t xml:space="preserve">, Aenova develops, </w:t>
      </w:r>
      <w:proofErr w:type="gramStart"/>
      <w:r w:rsidRPr="00EC67AB">
        <w:rPr>
          <w:rFonts w:cs="Arial"/>
          <w:lang w:val="en-US"/>
        </w:rPr>
        <w:t>produces</w:t>
      </w:r>
      <w:proofErr w:type="gramEnd"/>
      <w:r w:rsidRPr="00EC67AB">
        <w:rPr>
          <w:rFonts w:cs="Arial"/>
          <w:lang w:val="en-US"/>
        </w:rPr>
        <w:t xml:space="preserve"> and packages all common dosage forms, product groups and active ingredient classes from pharmaceuticals </w:t>
      </w:r>
      <w:r w:rsidR="00A47E2E" w:rsidRPr="00EC67AB">
        <w:rPr>
          <w:rFonts w:cs="Arial"/>
          <w:lang w:val="en-US"/>
        </w:rPr>
        <w:t xml:space="preserve">to </w:t>
      </w:r>
      <w:r w:rsidRPr="00EC67AB">
        <w:rPr>
          <w:rFonts w:cs="Arial"/>
          <w:lang w:val="en-US"/>
        </w:rPr>
        <w:t xml:space="preserve">dietary supplements for human and animal health: solid, semi-solid and liquid, sterile and non-sterile, high and low dose, OEB 1 </w:t>
      </w:r>
      <w:r w:rsidR="00A47E2E" w:rsidRPr="00EC67AB">
        <w:rPr>
          <w:rFonts w:cs="Arial"/>
          <w:lang w:val="en-US"/>
        </w:rPr>
        <w:t xml:space="preserve">to </w:t>
      </w:r>
      <w:r w:rsidRPr="00EC67AB">
        <w:rPr>
          <w:rFonts w:cs="Arial"/>
          <w:lang w:val="en-US"/>
        </w:rPr>
        <w:t xml:space="preserve">5 </w:t>
      </w:r>
      <w:r w:rsidR="00A47E2E" w:rsidRPr="00EC67AB">
        <w:rPr>
          <w:rFonts w:cs="Arial"/>
          <w:lang w:val="en-US"/>
        </w:rPr>
        <w:t xml:space="preserve">(Occupational Exposure Band). </w:t>
      </w:r>
      <w:r w:rsidR="00DB27C1" w:rsidRPr="00EC67AB">
        <w:rPr>
          <w:rFonts w:cs="Arial"/>
          <w:lang w:val="en-US"/>
        </w:rPr>
        <w:t xml:space="preserve">Around </w:t>
      </w:r>
      <w:r w:rsidRPr="00EC67AB">
        <w:rPr>
          <w:rFonts w:cs="Arial"/>
          <w:lang w:val="en-US"/>
        </w:rPr>
        <w:t xml:space="preserve">4,200 employees at 16 sites in Europe and the USA </w:t>
      </w:r>
      <w:r w:rsidR="00DB27C1" w:rsidRPr="00EC67AB">
        <w:rPr>
          <w:rFonts w:cs="Arial"/>
          <w:lang w:val="en-US"/>
        </w:rPr>
        <w:t xml:space="preserve">contribute to </w:t>
      </w:r>
      <w:r w:rsidRPr="00EC67AB">
        <w:rPr>
          <w:rFonts w:cs="Arial"/>
          <w:lang w:val="en-US"/>
        </w:rPr>
        <w:t>Aenova</w:t>
      </w:r>
      <w:r w:rsidR="00DB27C1" w:rsidRPr="00EC67AB">
        <w:rPr>
          <w:rFonts w:cs="Arial"/>
          <w:lang w:val="en-US"/>
        </w:rPr>
        <w:t>'s success</w:t>
      </w:r>
      <w:r w:rsidRPr="00EC67AB">
        <w:rPr>
          <w:rFonts w:cs="Arial"/>
          <w:lang w:val="en-US"/>
        </w:rPr>
        <w:t xml:space="preserve">. </w:t>
      </w:r>
      <w:r w:rsidR="000806B3" w:rsidRPr="00DB27C1">
        <w:rPr>
          <w:rFonts w:cs="Arial"/>
          <w:lang w:val="en-US"/>
        </w:rPr>
        <w:t>For more information, visit www.aenova-group.com.</w:t>
      </w:r>
    </w:p>
    <w:p w14:paraId="012F1DB8" w14:textId="77777777" w:rsidR="000806B3" w:rsidRPr="00DB27C1" w:rsidRDefault="000806B3" w:rsidP="00EE3DD3">
      <w:pPr>
        <w:spacing w:line="240" w:lineRule="auto"/>
        <w:rPr>
          <w:rFonts w:cs="Arial"/>
          <w:lang w:val="en-US"/>
        </w:rPr>
      </w:pPr>
    </w:p>
    <w:p w14:paraId="0793C129" w14:textId="77777777" w:rsidR="000B5746" w:rsidRPr="00B012DB" w:rsidRDefault="000B5746">
      <w:pPr>
        <w:spacing w:line="240" w:lineRule="auto"/>
        <w:rPr>
          <w:rFonts w:cs="Arial"/>
          <w:b/>
          <w:lang w:val="en-US"/>
        </w:rPr>
      </w:pPr>
    </w:p>
    <w:p w14:paraId="4A6606E8" w14:textId="77777777" w:rsidR="00615CF6" w:rsidRDefault="00EC67AB">
      <w:pPr>
        <w:spacing w:line="240" w:lineRule="auto"/>
        <w:rPr>
          <w:rFonts w:cs="Arial"/>
          <w:b/>
          <w:lang w:val="en-US"/>
        </w:rPr>
      </w:pPr>
      <w:r w:rsidRPr="00B012DB">
        <w:rPr>
          <w:rFonts w:cs="Arial"/>
          <w:b/>
          <w:lang w:val="en-US"/>
        </w:rPr>
        <w:t>Press contact</w:t>
      </w:r>
    </w:p>
    <w:p w14:paraId="4723BC6C" w14:textId="77777777" w:rsidR="00572147" w:rsidRPr="00B012DB" w:rsidRDefault="00572147" w:rsidP="00572147">
      <w:pPr>
        <w:spacing w:line="240" w:lineRule="auto"/>
        <w:rPr>
          <w:rFonts w:cs="Arial"/>
          <w:lang w:val="en-US"/>
        </w:rPr>
      </w:pPr>
    </w:p>
    <w:p w14:paraId="41005DFD" w14:textId="77777777" w:rsidR="00615CF6" w:rsidRDefault="00EC67AB">
      <w:pPr>
        <w:spacing w:line="240" w:lineRule="auto"/>
        <w:rPr>
          <w:lang w:val="en-US"/>
        </w:rPr>
      </w:pPr>
      <w:r w:rsidRPr="00B012DB">
        <w:rPr>
          <w:lang w:val="en-US"/>
        </w:rPr>
        <w:t>Dr. Susanne Knabe</w:t>
      </w:r>
      <w:r w:rsidR="000F51CB" w:rsidRPr="00B012DB">
        <w:rPr>
          <w:lang w:val="en-US"/>
        </w:rPr>
        <w:br/>
      </w:r>
      <w:r w:rsidR="00DB18E6" w:rsidRPr="00B012DB">
        <w:rPr>
          <w:lang w:val="en-US"/>
        </w:rPr>
        <w:t>Head of Corporate Communication &amp; PR</w:t>
      </w:r>
    </w:p>
    <w:p w14:paraId="46229C2F" w14:textId="77777777" w:rsidR="00615CF6" w:rsidRPr="007C2B24" w:rsidRDefault="00EC67AB">
      <w:pPr>
        <w:spacing w:line="240" w:lineRule="auto"/>
        <w:rPr>
          <w:lang w:val="it-IT"/>
        </w:rPr>
      </w:pPr>
      <w:r w:rsidRPr="007C2B24">
        <w:rPr>
          <w:lang w:val="it-IT"/>
        </w:rPr>
        <w:t>Aenova Holding GmbH</w:t>
      </w:r>
    </w:p>
    <w:p w14:paraId="38CE98C8" w14:textId="26B630FE" w:rsidR="00615CF6" w:rsidRPr="007C2B24" w:rsidRDefault="00EC67AB">
      <w:pPr>
        <w:spacing w:line="240" w:lineRule="auto"/>
        <w:rPr>
          <w:lang w:val="it-IT"/>
        </w:rPr>
      </w:pPr>
      <w:r w:rsidRPr="007C2B24">
        <w:rPr>
          <w:lang w:val="it-IT"/>
        </w:rPr>
        <w:t xml:space="preserve">Berger </w:t>
      </w:r>
      <w:proofErr w:type="spellStart"/>
      <w:r w:rsidR="00755BBB" w:rsidRPr="007C2B24">
        <w:rPr>
          <w:lang w:val="it-IT"/>
        </w:rPr>
        <w:t>St</w:t>
      </w:r>
      <w:r w:rsidRPr="007C2B24">
        <w:rPr>
          <w:lang w:val="it-IT"/>
        </w:rPr>
        <w:t>raße</w:t>
      </w:r>
      <w:proofErr w:type="spellEnd"/>
      <w:r w:rsidR="00755BBB" w:rsidRPr="007C2B24">
        <w:rPr>
          <w:lang w:val="it-IT"/>
        </w:rPr>
        <w:t xml:space="preserve"> </w:t>
      </w:r>
      <w:r w:rsidRPr="007C2B24">
        <w:rPr>
          <w:lang w:val="it-IT"/>
        </w:rPr>
        <w:t>8 - 10</w:t>
      </w:r>
    </w:p>
    <w:p w14:paraId="68C80519" w14:textId="77777777" w:rsidR="00615CF6" w:rsidRPr="00EC67AB" w:rsidRDefault="00EC67AB">
      <w:pPr>
        <w:spacing w:line="240" w:lineRule="auto"/>
        <w:rPr>
          <w:lang w:val="it-IT"/>
        </w:rPr>
      </w:pPr>
      <w:r w:rsidRPr="00EC67AB">
        <w:rPr>
          <w:lang w:val="it-IT"/>
        </w:rPr>
        <w:t xml:space="preserve">D-82319 </w:t>
      </w:r>
      <w:proofErr w:type="spellStart"/>
      <w:r w:rsidR="00572147" w:rsidRPr="00EC67AB">
        <w:rPr>
          <w:lang w:val="it-IT"/>
        </w:rPr>
        <w:t>Starnberg</w:t>
      </w:r>
      <w:proofErr w:type="spellEnd"/>
    </w:p>
    <w:p w14:paraId="5C78851E" w14:textId="77777777" w:rsidR="00572147" w:rsidRPr="00EC67AB" w:rsidRDefault="00572147" w:rsidP="00572147">
      <w:pPr>
        <w:spacing w:line="240" w:lineRule="auto"/>
        <w:rPr>
          <w:lang w:val="it-IT"/>
        </w:rPr>
      </w:pPr>
    </w:p>
    <w:p w14:paraId="1697C577" w14:textId="77777777" w:rsidR="00615CF6" w:rsidRPr="00EC67AB" w:rsidRDefault="00EC67AB">
      <w:pPr>
        <w:spacing w:line="240" w:lineRule="auto"/>
        <w:rPr>
          <w:lang w:val="it-IT"/>
        </w:rPr>
      </w:pPr>
      <w:r w:rsidRPr="00EC67AB">
        <w:rPr>
          <w:lang w:val="it-IT"/>
        </w:rPr>
        <w:t xml:space="preserve">Mobile: </w:t>
      </w:r>
      <w:r w:rsidR="001C0A46" w:rsidRPr="00EC67AB">
        <w:rPr>
          <w:lang w:val="it-IT"/>
        </w:rPr>
        <w:t>+49 170 22 368 42</w:t>
      </w:r>
    </w:p>
    <w:p w14:paraId="577F197B" w14:textId="77777777" w:rsidR="00615CF6" w:rsidRPr="00EC67AB" w:rsidRDefault="00EC67AB">
      <w:pPr>
        <w:spacing w:line="240" w:lineRule="auto"/>
        <w:rPr>
          <w:lang w:val="it-IT"/>
        </w:rPr>
      </w:pPr>
      <w:r w:rsidRPr="00EC67AB">
        <w:rPr>
          <w:color w:val="000000" w:themeColor="text1"/>
          <w:lang w:val="it-IT"/>
        </w:rPr>
        <w:t xml:space="preserve">E-mail: </w:t>
      </w:r>
      <w:hyperlink r:id="rId12" w:history="1">
        <w:r w:rsidR="001550BE" w:rsidRPr="00EC67AB">
          <w:rPr>
            <w:rStyle w:val="Hyperlink"/>
            <w:color w:val="000000" w:themeColor="text1"/>
            <w:lang w:val="it-IT"/>
          </w:rPr>
          <w:t>susanne.knabe@aenova-group.com</w:t>
        </w:r>
      </w:hyperlink>
      <w:r w:rsidRPr="00EC67AB">
        <w:rPr>
          <w:lang w:val="it-IT"/>
        </w:rPr>
        <w:br/>
      </w:r>
    </w:p>
    <w:bookmarkEnd w:id="3"/>
    <w:p w14:paraId="420166D0" w14:textId="77777777" w:rsidR="00281FE8" w:rsidRPr="00EC67AB" w:rsidRDefault="00281FE8">
      <w:pPr>
        <w:spacing w:line="240" w:lineRule="auto"/>
        <w:rPr>
          <w:lang w:val="it-IT"/>
        </w:rPr>
      </w:pPr>
    </w:p>
    <w:sectPr w:rsidR="00281FE8" w:rsidRPr="00EC67AB" w:rsidSect="00FC573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6" w:h="16838" w:code="9"/>
      <w:pgMar w:top="3402" w:right="1418" w:bottom="1701" w:left="1418" w:header="709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80F5DD" w14:textId="77777777" w:rsidR="00270943" w:rsidRPr="00A924C6" w:rsidRDefault="00270943" w:rsidP="00A924C6">
      <w:r>
        <w:separator/>
      </w:r>
    </w:p>
  </w:endnote>
  <w:endnote w:type="continuationSeparator" w:id="0">
    <w:p w14:paraId="16099A0F" w14:textId="77777777" w:rsidR="00270943" w:rsidRPr="00A924C6" w:rsidRDefault="00270943" w:rsidP="00A92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"/>
    <w:panose1 w:val="00000000000000000000"/>
    <w:charset w:val="00"/>
    <w:family w:val="auto"/>
    <w:notTrueType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63F68" w14:textId="77777777" w:rsidR="00594979" w:rsidRDefault="0059497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03459" w14:textId="77777777" w:rsidR="00615CF6" w:rsidRDefault="00EC67AB">
    <w:pPr>
      <w:pStyle w:val="Fuzeile"/>
      <w:tabs>
        <w:tab w:val="clear" w:pos="9072"/>
      </w:tabs>
      <w:spacing w:after="60"/>
      <w:rPr>
        <w:rFonts w:cs="Arial"/>
        <w:color w:val="95C700"/>
        <w:sz w:val="4"/>
        <w:szCs w:val="4"/>
        <w:u w:val="single"/>
        <w:lang w:val="en-US"/>
      </w:rPr>
    </w:pPr>
    <w:bookmarkStart w:id="4" w:name="_Hlk75333521"/>
    <w:bookmarkStart w:id="5" w:name="_Hlk75333522"/>
    <w:r w:rsidRPr="004E7C7C">
      <w:rPr>
        <w:rFonts w:cs="Arial"/>
        <w:b/>
        <w:bCs/>
        <w:noProof/>
        <w:color w:val="95C700"/>
        <w:sz w:val="12"/>
        <w:szCs w:val="12"/>
        <w:lang w:val="en-US" w:eastAsia="de-DE"/>
      </w:rPr>
      <w:t>Members of the Aenova Group</w:t>
    </w:r>
    <w:r w:rsidRPr="004E7C7C">
      <w:rPr>
        <w:rFonts w:cs="Arial"/>
        <w:b/>
        <w:bCs/>
        <w:noProof/>
        <w:color w:val="95C700"/>
        <w:sz w:val="12"/>
        <w:szCs w:val="12"/>
        <w:lang w:val="en-US" w:eastAsia="de-DE"/>
      </w:rPr>
      <w:br/>
    </w:r>
    <w:r w:rsidRPr="004E7C7C">
      <w:rPr>
        <w:rFonts w:cs="Arial"/>
        <w:color w:val="95C700"/>
        <w:sz w:val="4"/>
        <w:szCs w:val="4"/>
        <w:u w:val="single"/>
        <w:lang w:val="en-US"/>
      </w:rPr>
      <w:tab/>
    </w:r>
    <w:r w:rsidRPr="004E7C7C">
      <w:rPr>
        <w:rFonts w:cs="Arial"/>
        <w:color w:val="95C700"/>
        <w:sz w:val="12"/>
        <w:szCs w:val="12"/>
        <w:u w:val="single"/>
        <w:lang w:val="en-US"/>
      </w:rPr>
      <w:tab/>
    </w:r>
  </w:p>
  <w:p w14:paraId="3A8516DE" w14:textId="77777777" w:rsidR="00615CF6" w:rsidRDefault="00EC67AB">
    <w:pPr>
      <w:pStyle w:val="Fuzeile"/>
      <w:tabs>
        <w:tab w:val="clear" w:pos="4536"/>
        <w:tab w:val="clear" w:pos="9072"/>
        <w:tab w:val="left" w:pos="6730"/>
      </w:tabs>
      <w:rPr>
        <w:lang w:val="en-US"/>
      </w:rPr>
    </w:pPr>
    <w:r w:rsidRPr="004E7C7C">
      <w:rPr>
        <w:rFonts w:cs="Arial"/>
        <w:color w:val="787878"/>
        <w:sz w:val="12"/>
        <w:szCs w:val="12"/>
        <w:lang w:val="en-US"/>
      </w:rPr>
      <w:t xml:space="preserve">C.P.M.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CPR - Dragenopharm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Haupt Pharma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Swiss Caps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SwissCo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Temmler </w:t>
    </w:r>
    <w:bookmarkEnd w:id="4"/>
    <w:bookmarkEnd w:id="5"/>
    <w:r w:rsidR="003D3EF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AE00F47" wp14:editId="20B6D91B">
              <wp:simplePos x="0" y="0"/>
              <wp:positionH relativeFrom="column">
                <wp:posOffset>4859655</wp:posOffset>
              </wp:positionH>
              <wp:positionV relativeFrom="paragraph">
                <wp:posOffset>-109220</wp:posOffset>
              </wp:positionV>
              <wp:extent cx="923925" cy="193040"/>
              <wp:effectExtent l="0" t="0" r="0" b="0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F9CED8" w14:textId="77777777" w:rsidR="00615CF6" w:rsidRDefault="00EC67AB">
                          <w:pPr>
                            <w:pStyle w:val="Fuzeile"/>
                            <w:jc w:val="right"/>
                          </w:pP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/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>
          <w:pict>
            <v:shapetype id="_x0000_t202" coordsize="21600,21600" o:spt="202" path="m,l,21600r21600,l21600,xe" w14:anchorId="444AFF7C">
              <v:stroke joinstyle="miter"/>
              <v:path gradientshapeok="t" o:connecttype="rect"/>
            </v:shapetype>
            <v:shape id="Text Box 11" style="position:absolute;margin-left:382.65pt;margin-top:-8.6pt;width:72.75pt;height:15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">
              <v:textbox inset="0,0,0,0">
                <w:txbxContent>
                  <w:p>
                    <w:pPr>
                      <w:pStyle w:val="Fuzeile"/>
                      <w:jc w:val="right"/>
                    </w:pP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PAGE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2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Pr="00A924C6">
                      <w:rPr>
                        <w:rStyle w:val="Seitenzahl"/>
                      </w:rPr>
                      <w:t xml:space="preserve">/ </w:t>
                    </w: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NUMPAGES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2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5C3E8" w14:textId="77777777" w:rsidR="00615CF6" w:rsidRDefault="00EC67AB">
    <w:pPr>
      <w:pStyle w:val="Fuzeile"/>
      <w:tabs>
        <w:tab w:val="clear" w:pos="4536"/>
        <w:tab w:val="clear" w:pos="9072"/>
        <w:tab w:val="left" w:pos="1860"/>
      </w:tabs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47AA1F18" wp14:editId="6477C717">
          <wp:simplePos x="0" y="0"/>
          <wp:positionH relativeFrom="margin">
            <wp:posOffset>-919480</wp:posOffset>
          </wp:positionH>
          <wp:positionV relativeFrom="margin">
            <wp:posOffset>7631430</wp:posOffset>
          </wp:positionV>
          <wp:extent cx="7629525" cy="885825"/>
          <wp:effectExtent l="0" t="0" r="0" b="0"/>
          <wp:wrapSquare wrapText="bothSides"/>
          <wp:docPr id="11" name="Bild 1" descr="C:\Users\hartmann.elisabeth\Desktop\Gestaltung\NEUEFußzeile\14_107 AEN_CD Fusszeile DIN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:\Users\hartmann.elisabeth\Desktop\Gestaltung\NEUEFußzeile\14_107 AEN_CD Fusszeile DIN A4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89"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21DA25B" wp14:editId="25EA7791">
              <wp:simplePos x="0" y="0"/>
              <wp:positionH relativeFrom="column">
                <wp:posOffset>4863465</wp:posOffset>
              </wp:positionH>
              <wp:positionV relativeFrom="paragraph">
                <wp:posOffset>-122555</wp:posOffset>
              </wp:positionV>
              <wp:extent cx="897890" cy="190500"/>
              <wp:effectExtent l="0" t="0" r="0" b="0"/>
              <wp:wrapNone/>
              <wp:docPr id="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789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2F3680" w14:textId="77777777" w:rsidR="00615CF6" w:rsidRDefault="00EC67AB">
                          <w:pPr>
                            <w:pStyle w:val="Fuzeile"/>
                            <w:jc w:val="right"/>
                          </w:pP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1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/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shapetype id="_x0000_t202" coordsize="21600,21600" o:spt="202" path="m,l,21600r21600,l21600,xe" w14:anchorId="16FCF5DF">
              <v:stroke joinstyle="miter"/>
              <v:path gradientshapeok="t" o:connecttype="rect"/>
            </v:shapetype>
            <v:shape id="Text Box 20" style="position:absolute;margin-left:382.95pt;margin-top:-9.65pt;width:70.7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">
              <v:textbox inset="0,0,0,0">
                <w:txbxContent>
                  <w:p>
                    <w:pPr>
                      <w:pStyle w:val="Fuzeile"/>
                      <w:jc w:val="right"/>
                    </w:pP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PAGE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1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Pr="00A924C6">
                      <w:rPr>
                        <w:rStyle w:val="Seitenzahl"/>
                      </w:rPr>
                      <w:t xml:space="preserve">/ </w:t>
                    </w: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NUMPAGES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2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AD985D" w14:textId="77777777" w:rsidR="00270943" w:rsidRPr="00A924C6" w:rsidRDefault="00270943" w:rsidP="00A924C6">
      <w:r>
        <w:separator/>
      </w:r>
    </w:p>
  </w:footnote>
  <w:footnote w:type="continuationSeparator" w:id="0">
    <w:p w14:paraId="21EA5A76" w14:textId="77777777" w:rsidR="00270943" w:rsidRPr="00A924C6" w:rsidRDefault="00270943" w:rsidP="00A924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44D0E" w14:textId="77777777" w:rsidR="00594979" w:rsidRDefault="0059497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26951" w14:textId="77777777" w:rsidR="00615CF6" w:rsidRDefault="00EC67AB">
    <w:pPr>
      <w:pStyle w:val="Kopfzeile"/>
    </w:pPr>
    <w:r w:rsidRPr="00594979">
      <w:rPr>
        <w:noProof/>
      </w:rPr>
      <w:drawing>
        <wp:anchor distT="0" distB="0" distL="114300" distR="114300" simplePos="0" relativeHeight="251661312" behindDoc="0" locked="0" layoutInCell="1" allowOverlap="1" wp14:anchorId="6848BA3F" wp14:editId="491DE4D1">
          <wp:simplePos x="0" y="0"/>
          <wp:positionH relativeFrom="column">
            <wp:posOffset>4428490</wp:posOffset>
          </wp:positionH>
          <wp:positionV relativeFrom="paragraph">
            <wp:posOffset>0</wp:posOffset>
          </wp:positionV>
          <wp:extent cx="1674000" cy="1080000"/>
          <wp:effectExtent l="0" t="0" r="2540" b="6350"/>
          <wp:wrapThrough wrapText="bothSides">
            <wp:wrapPolygon edited="0">
              <wp:start x="0" y="0"/>
              <wp:lineTo x="0" y="21346"/>
              <wp:lineTo x="21387" y="21346"/>
              <wp:lineTo x="21387" y="0"/>
              <wp:lineTo x="0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4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0C37B" w14:textId="77777777" w:rsidR="00615CF6" w:rsidRDefault="00EC67AB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21B3B122" wp14:editId="059F3468">
          <wp:simplePos x="0" y="0"/>
          <wp:positionH relativeFrom="column">
            <wp:posOffset>-895350</wp:posOffset>
          </wp:positionH>
          <wp:positionV relativeFrom="paragraph">
            <wp:posOffset>-450215</wp:posOffset>
          </wp:positionV>
          <wp:extent cx="7553325" cy="1950085"/>
          <wp:effectExtent l="0" t="0" r="0" b="0"/>
          <wp:wrapNone/>
          <wp:docPr id="8" name="Grafik 1" descr="AEN_BP_Zeil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AEN_BP_Zeil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763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95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11A88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1CB7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A04ED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D1AD7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8FEF3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F5C02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346F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31E57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12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967D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D2D6D62"/>
    <w:multiLevelType w:val="hybridMultilevel"/>
    <w:tmpl w:val="346EBF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CF4F0D"/>
    <w:multiLevelType w:val="hybridMultilevel"/>
    <w:tmpl w:val="D040AA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F72F8A"/>
    <w:multiLevelType w:val="hybridMultilevel"/>
    <w:tmpl w:val="F7FAF2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2E7619"/>
    <w:multiLevelType w:val="hybridMultilevel"/>
    <w:tmpl w:val="BC78F0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BF074B"/>
    <w:multiLevelType w:val="hybridMultilevel"/>
    <w:tmpl w:val="116E0E94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602196"/>
    <w:multiLevelType w:val="hybridMultilevel"/>
    <w:tmpl w:val="7C22CC06"/>
    <w:lvl w:ilvl="0" w:tplc="5A5288B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6630E4"/>
    <w:multiLevelType w:val="hybridMultilevel"/>
    <w:tmpl w:val="A21CAF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  <w:num w:numId="13">
    <w:abstractNumId w:val="12"/>
  </w:num>
  <w:num w:numId="14">
    <w:abstractNumId w:val="15"/>
  </w:num>
  <w:num w:numId="15">
    <w:abstractNumId w:val="12"/>
  </w:num>
  <w:num w:numId="16">
    <w:abstractNumId w:val="13"/>
  </w:num>
  <w:num w:numId="17">
    <w:abstractNumId w:val="16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styleLockTheme/>
  <w:styleLockQFSet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CF5"/>
    <w:rsid w:val="00000ACD"/>
    <w:rsid w:val="00004536"/>
    <w:rsid w:val="00005EB9"/>
    <w:rsid w:val="0001164E"/>
    <w:rsid w:val="0001482D"/>
    <w:rsid w:val="0002309F"/>
    <w:rsid w:val="00026929"/>
    <w:rsid w:val="0003092B"/>
    <w:rsid w:val="00036024"/>
    <w:rsid w:val="000431A9"/>
    <w:rsid w:val="0004645D"/>
    <w:rsid w:val="00046EC4"/>
    <w:rsid w:val="00047F8C"/>
    <w:rsid w:val="00053CBC"/>
    <w:rsid w:val="00054BF6"/>
    <w:rsid w:val="00065883"/>
    <w:rsid w:val="000806B3"/>
    <w:rsid w:val="00080AB4"/>
    <w:rsid w:val="00080CF9"/>
    <w:rsid w:val="000816D3"/>
    <w:rsid w:val="00082F4C"/>
    <w:rsid w:val="00086095"/>
    <w:rsid w:val="0009198A"/>
    <w:rsid w:val="00092980"/>
    <w:rsid w:val="00094A88"/>
    <w:rsid w:val="000A33B9"/>
    <w:rsid w:val="000A6DBD"/>
    <w:rsid w:val="000B27A3"/>
    <w:rsid w:val="000B415D"/>
    <w:rsid w:val="000B5746"/>
    <w:rsid w:val="000B788E"/>
    <w:rsid w:val="000B7F26"/>
    <w:rsid w:val="000C00FA"/>
    <w:rsid w:val="000C32A0"/>
    <w:rsid w:val="000C4C12"/>
    <w:rsid w:val="000D424D"/>
    <w:rsid w:val="000E27A2"/>
    <w:rsid w:val="000E67A9"/>
    <w:rsid w:val="000F17FB"/>
    <w:rsid w:val="000F51CB"/>
    <w:rsid w:val="001043B6"/>
    <w:rsid w:val="00106CD6"/>
    <w:rsid w:val="001076E4"/>
    <w:rsid w:val="00110FBB"/>
    <w:rsid w:val="00123EAF"/>
    <w:rsid w:val="0012634D"/>
    <w:rsid w:val="00132107"/>
    <w:rsid w:val="00135511"/>
    <w:rsid w:val="0013595B"/>
    <w:rsid w:val="00142CCD"/>
    <w:rsid w:val="001513E0"/>
    <w:rsid w:val="00151550"/>
    <w:rsid w:val="00154D8D"/>
    <w:rsid w:val="001550BE"/>
    <w:rsid w:val="00156227"/>
    <w:rsid w:val="00161505"/>
    <w:rsid w:val="00165F91"/>
    <w:rsid w:val="00166ECC"/>
    <w:rsid w:val="00167572"/>
    <w:rsid w:val="00173E73"/>
    <w:rsid w:val="001753D7"/>
    <w:rsid w:val="00176995"/>
    <w:rsid w:val="00180DBA"/>
    <w:rsid w:val="00182A37"/>
    <w:rsid w:val="00184F69"/>
    <w:rsid w:val="001859C6"/>
    <w:rsid w:val="001972B3"/>
    <w:rsid w:val="00197BED"/>
    <w:rsid w:val="001A393B"/>
    <w:rsid w:val="001A3E07"/>
    <w:rsid w:val="001A55BD"/>
    <w:rsid w:val="001A7364"/>
    <w:rsid w:val="001B01B1"/>
    <w:rsid w:val="001C0A46"/>
    <w:rsid w:val="001C2135"/>
    <w:rsid w:val="001C3EC7"/>
    <w:rsid w:val="001D663D"/>
    <w:rsid w:val="001D7367"/>
    <w:rsid w:val="001E21CD"/>
    <w:rsid w:val="001E2638"/>
    <w:rsid w:val="001E56FA"/>
    <w:rsid w:val="001F2B82"/>
    <w:rsid w:val="001F4A40"/>
    <w:rsid w:val="001F62E4"/>
    <w:rsid w:val="00204765"/>
    <w:rsid w:val="002238BE"/>
    <w:rsid w:val="00226D2C"/>
    <w:rsid w:val="00230238"/>
    <w:rsid w:val="00240D12"/>
    <w:rsid w:val="00247BDB"/>
    <w:rsid w:val="00251238"/>
    <w:rsid w:val="00251F83"/>
    <w:rsid w:val="0025279E"/>
    <w:rsid w:val="00254B5C"/>
    <w:rsid w:val="00262F22"/>
    <w:rsid w:val="0026636A"/>
    <w:rsid w:val="00270943"/>
    <w:rsid w:val="002722EB"/>
    <w:rsid w:val="00280310"/>
    <w:rsid w:val="002807CA"/>
    <w:rsid w:val="00281965"/>
    <w:rsid w:val="00281FE8"/>
    <w:rsid w:val="00287C68"/>
    <w:rsid w:val="00294A4B"/>
    <w:rsid w:val="002A1556"/>
    <w:rsid w:val="002A21F6"/>
    <w:rsid w:val="002A5F0C"/>
    <w:rsid w:val="002B31FE"/>
    <w:rsid w:val="002B369E"/>
    <w:rsid w:val="002D117B"/>
    <w:rsid w:val="002D1681"/>
    <w:rsid w:val="002D203A"/>
    <w:rsid w:val="002D37B3"/>
    <w:rsid w:val="002E346E"/>
    <w:rsid w:val="002E3871"/>
    <w:rsid w:val="002E76EE"/>
    <w:rsid w:val="002F11B1"/>
    <w:rsid w:val="00303C2F"/>
    <w:rsid w:val="0031189C"/>
    <w:rsid w:val="00320CCD"/>
    <w:rsid w:val="00324FA5"/>
    <w:rsid w:val="00325D29"/>
    <w:rsid w:val="00327430"/>
    <w:rsid w:val="003374F3"/>
    <w:rsid w:val="003375ED"/>
    <w:rsid w:val="003400B8"/>
    <w:rsid w:val="003410D4"/>
    <w:rsid w:val="00354D88"/>
    <w:rsid w:val="003619D5"/>
    <w:rsid w:val="003621ED"/>
    <w:rsid w:val="00364BDD"/>
    <w:rsid w:val="0037142E"/>
    <w:rsid w:val="003824F7"/>
    <w:rsid w:val="00385726"/>
    <w:rsid w:val="00385F51"/>
    <w:rsid w:val="00394F29"/>
    <w:rsid w:val="003A1F9C"/>
    <w:rsid w:val="003A1FFC"/>
    <w:rsid w:val="003C01CD"/>
    <w:rsid w:val="003C3F44"/>
    <w:rsid w:val="003D3EF8"/>
    <w:rsid w:val="003E4D34"/>
    <w:rsid w:val="003F0129"/>
    <w:rsid w:val="003F1831"/>
    <w:rsid w:val="003F28D5"/>
    <w:rsid w:val="00401FA2"/>
    <w:rsid w:val="004042C0"/>
    <w:rsid w:val="004044A5"/>
    <w:rsid w:val="00405336"/>
    <w:rsid w:val="004072C3"/>
    <w:rsid w:val="0041662B"/>
    <w:rsid w:val="0042119D"/>
    <w:rsid w:val="00430058"/>
    <w:rsid w:val="00430A8E"/>
    <w:rsid w:val="0043119A"/>
    <w:rsid w:val="004431B2"/>
    <w:rsid w:val="00445758"/>
    <w:rsid w:val="00450C3A"/>
    <w:rsid w:val="00456351"/>
    <w:rsid w:val="00465D96"/>
    <w:rsid w:val="004674F9"/>
    <w:rsid w:val="00476AF8"/>
    <w:rsid w:val="00476CAC"/>
    <w:rsid w:val="00483C2C"/>
    <w:rsid w:val="0049526E"/>
    <w:rsid w:val="004A2D19"/>
    <w:rsid w:val="004B0A42"/>
    <w:rsid w:val="004B1C6B"/>
    <w:rsid w:val="004B50CD"/>
    <w:rsid w:val="004C3C1D"/>
    <w:rsid w:val="004C6E2A"/>
    <w:rsid w:val="004D261E"/>
    <w:rsid w:val="004E2BC3"/>
    <w:rsid w:val="004E66BF"/>
    <w:rsid w:val="004F5551"/>
    <w:rsid w:val="004F6878"/>
    <w:rsid w:val="004F7AE9"/>
    <w:rsid w:val="00510129"/>
    <w:rsid w:val="005104E4"/>
    <w:rsid w:val="00510A79"/>
    <w:rsid w:val="00520697"/>
    <w:rsid w:val="00522981"/>
    <w:rsid w:val="00523A0F"/>
    <w:rsid w:val="0052649F"/>
    <w:rsid w:val="005402C2"/>
    <w:rsid w:val="005506FD"/>
    <w:rsid w:val="005563D1"/>
    <w:rsid w:val="00562E3C"/>
    <w:rsid w:val="00563D0B"/>
    <w:rsid w:val="0056465C"/>
    <w:rsid w:val="00565777"/>
    <w:rsid w:val="00572147"/>
    <w:rsid w:val="00572984"/>
    <w:rsid w:val="00573B53"/>
    <w:rsid w:val="00573E5B"/>
    <w:rsid w:val="0057607E"/>
    <w:rsid w:val="00582DC3"/>
    <w:rsid w:val="00592E2A"/>
    <w:rsid w:val="00594979"/>
    <w:rsid w:val="005A77B1"/>
    <w:rsid w:val="005B3A4B"/>
    <w:rsid w:val="005B3EAD"/>
    <w:rsid w:val="005B6E5F"/>
    <w:rsid w:val="005C2E30"/>
    <w:rsid w:val="005D3393"/>
    <w:rsid w:val="005D398A"/>
    <w:rsid w:val="005E0494"/>
    <w:rsid w:val="005E0B16"/>
    <w:rsid w:val="005E165F"/>
    <w:rsid w:val="005E198C"/>
    <w:rsid w:val="005E4511"/>
    <w:rsid w:val="005E51AD"/>
    <w:rsid w:val="005E6189"/>
    <w:rsid w:val="0061090C"/>
    <w:rsid w:val="006159E5"/>
    <w:rsid w:val="00615CF6"/>
    <w:rsid w:val="00620E40"/>
    <w:rsid w:val="00622E5A"/>
    <w:rsid w:val="006242F4"/>
    <w:rsid w:val="00625F6B"/>
    <w:rsid w:val="0063154E"/>
    <w:rsid w:val="00635DD9"/>
    <w:rsid w:val="00636242"/>
    <w:rsid w:val="00640AE7"/>
    <w:rsid w:val="006417D2"/>
    <w:rsid w:val="00641A93"/>
    <w:rsid w:val="00643C2A"/>
    <w:rsid w:val="00645726"/>
    <w:rsid w:val="00647C48"/>
    <w:rsid w:val="006552D3"/>
    <w:rsid w:val="006653D3"/>
    <w:rsid w:val="006667AC"/>
    <w:rsid w:val="006766EF"/>
    <w:rsid w:val="006826D2"/>
    <w:rsid w:val="006857AF"/>
    <w:rsid w:val="00691650"/>
    <w:rsid w:val="0069371B"/>
    <w:rsid w:val="00695700"/>
    <w:rsid w:val="006A38F9"/>
    <w:rsid w:val="006A40DD"/>
    <w:rsid w:val="006A51EE"/>
    <w:rsid w:val="006A799D"/>
    <w:rsid w:val="006A7FA3"/>
    <w:rsid w:val="006B2566"/>
    <w:rsid w:val="006B64CC"/>
    <w:rsid w:val="006D02C2"/>
    <w:rsid w:val="006D1B61"/>
    <w:rsid w:val="006D2799"/>
    <w:rsid w:val="006E1A36"/>
    <w:rsid w:val="006F3956"/>
    <w:rsid w:val="00700BF0"/>
    <w:rsid w:val="00712301"/>
    <w:rsid w:val="00715543"/>
    <w:rsid w:val="0072374A"/>
    <w:rsid w:val="00724612"/>
    <w:rsid w:val="0072496E"/>
    <w:rsid w:val="00727168"/>
    <w:rsid w:val="00727566"/>
    <w:rsid w:val="00733BEF"/>
    <w:rsid w:val="00744ED4"/>
    <w:rsid w:val="0074779E"/>
    <w:rsid w:val="00755BBB"/>
    <w:rsid w:val="0075613F"/>
    <w:rsid w:val="00761868"/>
    <w:rsid w:val="00762B3D"/>
    <w:rsid w:val="00763D3A"/>
    <w:rsid w:val="00764913"/>
    <w:rsid w:val="00765DEF"/>
    <w:rsid w:val="00772E1D"/>
    <w:rsid w:val="007876DA"/>
    <w:rsid w:val="00792521"/>
    <w:rsid w:val="0079453F"/>
    <w:rsid w:val="007A4402"/>
    <w:rsid w:val="007B1307"/>
    <w:rsid w:val="007B5E4C"/>
    <w:rsid w:val="007B6F95"/>
    <w:rsid w:val="007C2B24"/>
    <w:rsid w:val="007C319C"/>
    <w:rsid w:val="007C7AED"/>
    <w:rsid w:val="007E1615"/>
    <w:rsid w:val="007E1CA4"/>
    <w:rsid w:val="007E37E0"/>
    <w:rsid w:val="007F04AA"/>
    <w:rsid w:val="007F2EF0"/>
    <w:rsid w:val="007F6C24"/>
    <w:rsid w:val="008011A9"/>
    <w:rsid w:val="00812709"/>
    <w:rsid w:val="00816823"/>
    <w:rsid w:val="0082057E"/>
    <w:rsid w:val="00821D20"/>
    <w:rsid w:val="00822027"/>
    <w:rsid w:val="00833369"/>
    <w:rsid w:val="00834EB3"/>
    <w:rsid w:val="00835FCD"/>
    <w:rsid w:val="00837C39"/>
    <w:rsid w:val="00843439"/>
    <w:rsid w:val="0084351E"/>
    <w:rsid w:val="008519EF"/>
    <w:rsid w:val="00851ABD"/>
    <w:rsid w:val="00852D14"/>
    <w:rsid w:val="008662CB"/>
    <w:rsid w:val="0086755D"/>
    <w:rsid w:val="00867881"/>
    <w:rsid w:val="00870EA3"/>
    <w:rsid w:val="00880EE1"/>
    <w:rsid w:val="00881AD9"/>
    <w:rsid w:val="00885B91"/>
    <w:rsid w:val="00886758"/>
    <w:rsid w:val="00890607"/>
    <w:rsid w:val="008943E7"/>
    <w:rsid w:val="008B6BA3"/>
    <w:rsid w:val="008C1327"/>
    <w:rsid w:val="008C2D4E"/>
    <w:rsid w:val="008C3DE4"/>
    <w:rsid w:val="008C5942"/>
    <w:rsid w:val="008D0370"/>
    <w:rsid w:val="008E0987"/>
    <w:rsid w:val="008E5821"/>
    <w:rsid w:val="008E68DA"/>
    <w:rsid w:val="008F103B"/>
    <w:rsid w:val="008F44E7"/>
    <w:rsid w:val="008F4ABB"/>
    <w:rsid w:val="0090604C"/>
    <w:rsid w:val="00907F30"/>
    <w:rsid w:val="009123C6"/>
    <w:rsid w:val="00915994"/>
    <w:rsid w:val="009239CC"/>
    <w:rsid w:val="00936291"/>
    <w:rsid w:val="009448CE"/>
    <w:rsid w:val="00947065"/>
    <w:rsid w:val="00950186"/>
    <w:rsid w:val="00951823"/>
    <w:rsid w:val="00965A16"/>
    <w:rsid w:val="00986E3B"/>
    <w:rsid w:val="00986E80"/>
    <w:rsid w:val="009900BF"/>
    <w:rsid w:val="00990510"/>
    <w:rsid w:val="00993500"/>
    <w:rsid w:val="009A0449"/>
    <w:rsid w:val="009A0BED"/>
    <w:rsid w:val="009A1D77"/>
    <w:rsid w:val="009B21CF"/>
    <w:rsid w:val="009B2A07"/>
    <w:rsid w:val="009B4FD7"/>
    <w:rsid w:val="009B5709"/>
    <w:rsid w:val="009C0BFA"/>
    <w:rsid w:val="009D02D8"/>
    <w:rsid w:val="009D0C86"/>
    <w:rsid w:val="009D1770"/>
    <w:rsid w:val="009D7DA3"/>
    <w:rsid w:val="009E111F"/>
    <w:rsid w:val="009E1464"/>
    <w:rsid w:val="009E7CDF"/>
    <w:rsid w:val="009F4A38"/>
    <w:rsid w:val="009F6B4E"/>
    <w:rsid w:val="009F7969"/>
    <w:rsid w:val="00A009CF"/>
    <w:rsid w:val="00A01F5B"/>
    <w:rsid w:val="00A02736"/>
    <w:rsid w:val="00A06575"/>
    <w:rsid w:val="00A21CE2"/>
    <w:rsid w:val="00A21D2B"/>
    <w:rsid w:val="00A23A3D"/>
    <w:rsid w:val="00A3052D"/>
    <w:rsid w:val="00A306DC"/>
    <w:rsid w:val="00A3209C"/>
    <w:rsid w:val="00A3654D"/>
    <w:rsid w:val="00A43E26"/>
    <w:rsid w:val="00A47E2E"/>
    <w:rsid w:val="00A514CF"/>
    <w:rsid w:val="00A72FBC"/>
    <w:rsid w:val="00A73CAD"/>
    <w:rsid w:val="00A76354"/>
    <w:rsid w:val="00A77034"/>
    <w:rsid w:val="00A83C2B"/>
    <w:rsid w:val="00A85594"/>
    <w:rsid w:val="00A86CB2"/>
    <w:rsid w:val="00A902AB"/>
    <w:rsid w:val="00A924C6"/>
    <w:rsid w:val="00A93889"/>
    <w:rsid w:val="00A95270"/>
    <w:rsid w:val="00AA4CE2"/>
    <w:rsid w:val="00AB256E"/>
    <w:rsid w:val="00AB3751"/>
    <w:rsid w:val="00AC4093"/>
    <w:rsid w:val="00AD520C"/>
    <w:rsid w:val="00AE315A"/>
    <w:rsid w:val="00AF66AC"/>
    <w:rsid w:val="00B012DB"/>
    <w:rsid w:val="00B018E0"/>
    <w:rsid w:val="00B123B2"/>
    <w:rsid w:val="00B1304B"/>
    <w:rsid w:val="00B20502"/>
    <w:rsid w:val="00B2161B"/>
    <w:rsid w:val="00B25125"/>
    <w:rsid w:val="00B25915"/>
    <w:rsid w:val="00B30BF3"/>
    <w:rsid w:val="00B33401"/>
    <w:rsid w:val="00B4040F"/>
    <w:rsid w:val="00B419F5"/>
    <w:rsid w:val="00B613F7"/>
    <w:rsid w:val="00B67416"/>
    <w:rsid w:val="00B6744D"/>
    <w:rsid w:val="00B71C35"/>
    <w:rsid w:val="00B72651"/>
    <w:rsid w:val="00B82ABB"/>
    <w:rsid w:val="00B86529"/>
    <w:rsid w:val="00B86C57"/>
    <w:rsid w:val="00BA1B87"/>
    <w:rsid w:val="00BA237E"/>
    <w:rsid w:val="00BA3342"/>
    <w:rsid w:val="00BA4B26"/>
    <w:rsid w:val="00BA6D52"/>
    <w:rsid w:val="00BA7861"/>
    <w:rsid w:val="00BA786E"/>
    <w:rsid w:val="00BB1B0F"/>
    <w:rsid w:val="00BB2385"/>
    <w:rsid w:val="00BB4C88"/>
    <w:rsid w:val="00BB5C1D"/>
    <w:rsid w:val="00BC3EE4"/>
    <w:rsid w:val="00BD2CA0"/>
    <w:rsid w:val="00BD4424"/>
    <w:rsid w:val="00BD67FB"/>
    <w:rsid w:val="00BE0D04"/>
    <w:rsid w:val="00BE3577"/>
    <w:rsid w:val="00BE4CF5"/>
    <w:rsid w:val="00BF28DA"/>
    <w:rsid w:val="00BF4127"/>
    <w:rsid w:val="00BF7A0F"/>
    <w:rsid w:val="00C0262F"/>
    <w:rsid w:val="00C02E04"/>
    <w:rsid w:val="00C062FB"/>
    <w:rsid w:val="00C06974"/>
    <w:rsid w:val="00C10528"/>
    <w:rsid w:val="00C13175"/>
    <w:rsid w:val="00C13893"/>
    <w:rsid w:val="00C205AA"/>
    <w:rsid w:val="00C246F0"/>
    <w:rsid w:val="00C24912"/>
    <w:rsid w:val="00C37093"/>
    <w:rsid w:val="00C45929"/>
    <w:rsid w:val="00C47796"/>
    <w:rsid w:val="00C53C94"/>
    <w:rsid w:val="00C560A9"/>
    <w:rsid w:val="00C604AE"/>
    <w:rsid w:val="00C76275"/>
    <w:rsid w:val="00C8586E"/>
    <w:rsid w:val="00C92940"/>
    <w:rsid w:val="00CA50E0"/>
    <w:rsid w:val="00CA6D28"/>
    <w:rsid w:val="00CA7924"/>
    <w:rsid w:val="00CB2157"/>
    <w:rsid w:val="00CB2B04"/>
    <w:rsid w:val="00CC1227"/>
    <w:rsid w:val="00CD156D"/>
    <w:rsid w:val="00CD3345"/>
    <w:rsid w:val="00CE1CB5"/>
    <w:rsid w:val="00CE2427"/>
    <w:rsid w:val="00CE6436"/>
    <w:rsid w:val="00CE6A99"/>
    <w:rsid w:val="00CF27CA"/>
    <w:rsid w:val="00CF4572"/>
    <w:rsid w:val="00CF7766"/>
    <w:rsid w:val="00D02852"/>
    <w:rsid w:val="00D02B2D"/>
    <w:rsid w:val="00D06535"/>
    <w:rsid w:val="00D07023"/>
    <w:rsid w:val="00D07AE7"/>
    <w:rsid w:val="00D15C51"/>
    <w:rsid w:val="00D216BE"/>
    <w:rsid w:val="00D21A1B"/>
    <w:rsid w:val="00D24BD0"/>
    <w:rsid w:val="00D25524"/>
    <w:rsid w:val="00D327CC"/>
    <w:rsid w:val="00D33FEF"/>
    <w:rsid w:val="00D40966"/>
    <w:rsid w:val="00D438EE"/>
    <w:rsid w:val="00D45D3E"/>
    <w:rsid w:val="00D51010"/>
    <w:rsid w:val="00D51453"/>
    <w:rsid w:val="00D5498E"/>
    <w:rsid w:val="00D54F7F"/>
    <w:rsid w:val="00D559D1"/>
    <w:rsid w:val="00D668D5"/>
    <w:rsid w:val="00D70D96"/>
    <w:rsid w:val="00D72686"/>
    <w:rsid w:val="00D87093"/>
    <w:rsid w:val="00D870E4"/>
    <w:rsid w:val="00D90994"/>
    <w:rsid w:val="00D92B21"/>
    <w:rsid w:val="00D9323B"/>
    <w:rsid w:val="00D933A8"/>
    <w:rsid w:val="00DA4E67"/>
    <w:rsid w:val="00DB18E6"/>
    <w:rsid w:val="00DB228C"/>
    <w:rsid w:val="00DB27C1"/>
    <w:rsid w:val="00DB2F1A"/>
    <w:rsid w:val="00DB6155"/>
    <w:rsid w:val="00DC5C54"/>
    <w:rsid w:val="00DD221B"/>
    <w:rsid w:val="00DD3B4A"/>
    <w:rsid w:val="00DD6147"/>
    <w:rsid w:val="00DE0D3C"/>
    <w:rsid w:val="00DE4C24"/>
    <w:rsid w:val="00DF52FD"/>
    <w:rsid w:val="00E0584E"/>
    <w:rsid w:val="00E064EC"/>
    <w:rsid w:val="00E114D7"/>
    <w:rsid w:val="00E11EE2"/>
    <w:rsid w:val="00E16986"/>
    <w:rsid w:val="00E27253"/>
    <w:rsid w:val="00E30BC9"/>
    <w:rsid w:val="00E34B7B"/>
    <w:rsid w:val="00E412D6"/>
    <w:rsid w:val="00E42F32"/>
    <w:rsid w:val="00E42FBB"/>
    <w:rsid w:val="00E45718"/>
    <w:rsid w:val="00E45E44"/>
    <w:rsid w:val="00E47B1F"/>
    <w:rsid w:val="00E53C9C"/>
    <w:rsid w:val="00E53E53"/>
    <w:rsid w:val="00E5760E"/>
    <w:rsid w:val="00E61DC6"/>
    <w:rsid w:val="00E621E0"/>
    <w:rsid w:val="00E629B2"/>
    <w:rsid w:val="00E634A7"/>
    <w:rsid w:val="00E65A45"/>
    <w:rsid w:val="00E67C00"/>
    <w:rsid w:val="00E75B49"/>
    <w:rsid w:val="00E75D35"/>
    <w:rsid w:val="00E80016"/>
    <w:rsid w:val="00E8016D"/>
    <w:rsid w:val="00E80E68"/>
    <w:rsid w:val="00E844FF"/>
    <w:rsid w:val="00E90FAC"/>
    <w:rsid w:val="00E94A7E"/>
    <w:rsid w:val="00E9530C"/>
    <w:rsid w:val="00EA28B8"/>
    <w:rsid w:val="00EA29AA"/>
    <w:rsid w:val="00EA6D5B"/>
    <w:rsid w:val="00EA6E9B"/>
    <w:rsid w:val="00EC67AB"/>
    <w:rsid w:val="00EC7710"/>
    <w:rsid w:val="00EE3DD3"/>
    <w:rsid w:val="00EE74B8"/>
    <w:rsid w:val="00EF2370"/>
    <w:rsid w:val="00EF5060"/>
    <w:rsid w:val="00F023A7"/>
    <w:rsid w:val="00F0351D"/>
    <w:rsid w:val="00F03B16"/>
    <w:rsid w:val="00F05EC9"/>
    <w:rsid w:val="00F245C0"/>
    <w:rsid w:val="00F27A45"/>
    <w:rsid w:val="00F308F8"/>
    <w:rsid w:val="00F32189"/>
    <w:rsid w:val="00F4230D"/>
    <w:rsid w:val="00F462D9"/>
    <w:rsid w:val="00F525BB"/>
    <w:rsid w:val="00F5750B"/>
    <w:rsid w:val="00F602C3"/>
    <w:rsid w:val="00F65A25"/>
    <w:rsid w:val="00F7110C"/>
    <w:rsid w:val="00F75790"/>
    <w:rsid w:val="00F8313A"/>
    <w:rsid w:val="00F86462"/>
    <w:rsid w:val="00F970E8"/>
    <w:rsid w:val="00FA2C39"/>
    <w:rsid w:val="00FA4B87"/>
    <w:rsid w:val="00FA5D6D"/>
    <w:rsid w:val="00FA799E"/>
    <w:rsid w:val="00FC3943"/>
    <w:rsid w:val="00FC5737"/>
    <w:rsid w:val="00FC60B5"/>
    <w:rsid w:val="00FC6493"/>
    <w:rsid w:val="00FC6C75"/>
    <w:rsid w:val="00FD3219"/>
    <w:rsid w:val="00FD590D"/>
    <w:rsid w:val="00FE1CEF"/>
    <w:rsid w:val="00FE57EB"/>
    <w:rsid w:val="00FE7BAA"/>
    <w:rsid w:val="00FF1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6ACCABE"/>
  <w15:docId w15:val="{2A15AEC3-DDB0-4B24-AA9B-EBA1B651B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E4CF5"/>
    <w:pPr>
      <w:spacing w:line="360" w:lineRule="auto"/>
    </w:pPr>
    <w:rPr>
      <w:rFonts w:ascii="Arial" w:hAnsi="Arial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A2D19"/>
    <w:pPr>
      <w:keepNext/>
      <w:keepLines/>
      <w:spacing w:before="480"/>
      <w:outlineLvl w:val="0"/>
    </w:pPr>
    <w:rPr>
      <w:rFonts w:eastAsia="Times New Roman"/>
      <w:b/>
      <w:bCs/>
      <w:sz w:val="28"/>
      <w:szCs w:val="28"/>
    </w:rPr>
  </w:style>
  <w:style w:type="paragraph" w:styleId="berschrift2">
    <w:name w:val="heading 2"/>
    <w:basedOn w:val="berschrift1"/>
    <w:next w:val="Standard"/>
    <w:link w:val="berschrift2Zchn"/>
    <w:uiPriority w:val="9"/>
    <w:semiHidden/>
    <w:unhideWhenUsed/>
    <w:qFormat/>
    <w:rsid w:val="004A2D19"/>
    <w:pPr>
      <w:spacing w:before="200"/>
      <w:outlineLvl w:val="1"/>
    </w:pPr>
    <w:rPr>
      <w:bCs w:val="0"/>
      <w:sz w:val="26"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semiHidden/>
    <w:unhideWhenUsed/>
    <w:qFormat/>
    <w:rsid w:val="004A2D19"/>
    <w:pPr>
      <w:outlineLvl w:val="2"/>
    </w:pPr>
    <w:rPr>
      <w:b w:val="0"/>
      <w:bCs/>
    </w:rPr>
  </w:style>
  <w:style w:type="paragraph" w:styleId="berschrift4">
    <w:name w:val="heading 4"/>
    <w:basedOn w:val="berschrift3"/>
    <w:next w:val="Standard"/>
    <w:link w:val="berschrift4Zchn"/>
    <w:uiPriority w:val="9"/>
    <w:semiHidden/>
    <w:unhideWhenUsed/>
    <w:qFormat/>
    <w:rsid w:val="004A2D19"/>
    <w:pPr>
      <w:outlineLvl w:val="3"/>
    </w:pPr>
    <w:rPr>
      <w:bCs w:val="0"/>
      <w:i/>
      <w:iCs/>
    </w:rPr>
  </w:style>
  <w:style w:type="paragraph" w:styleId="berschrift5">
    <w:name w:val="heading 5"/>
    <w:basedOn w:val="berschrift4"/>
    <w:next w:val="Standard"/>
    <w:link w:val="berschrift5Zchn"/>
    <w:uiPriority w:val="9"/>
    <w:semiHidden/>
    <w:unhideWhenUsed/>
    <w:qFormat/>
    <w:rsid w:val="004A2D19"/>
    <w:pPr>
      <w:outlineLvl w:val="4"/>
    </w:pPr>
    <w:rPr>
      <w:sz w:val="24"/>
    </w:rPr>
  </w:style>
  <w:style w:type="paragraph" w:styleId="berschrift6">
    <w:name w:val="heading 6"/>
    <w:basedOn w:val="berschrift5"/>
    <w:next w:val="Standard"/>
    <w:link w:val="berschrift6Zchn"/>
    <w:uiPriority w:val="9"/>
    <w:semiHidden/>
    <w:unhideWhenUsed/>
    <w:qFormat/>
    <w:rsid w:val="004A2D19"/>
    <w:pPr>
      <w:outlineLvl w:val="5"/>
    </w:pPr>
    <w:rPr>
      <w:iCs w:val="0"/>
    </w:rPr>
  </w:style>
  <w:style w:type="paragraph" w:styleId="berschrift7">
    <w:name w:val="heading 7"/>
    <w:basedOn w:val="berschrift6"/>
    <w:next w:val="Standard"/>
    <w:link w:val="berschrift7Zchn"/>
    <w:uiPriority w:val="9"/>
    <w:semiHidden/>
    <w:unhideWhenUsed/>
    <w:qFormat/>
    <w:rsid w:val="004A2D19"/>
    <w:pPr>
      <w:outlineLvl w:val="6"/>
    </w:pPr>
    <w:rPr>
      <w:iCs/>
      <w:color w:val="5C5C5C"/>
      <w:sz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A2D19"/>
    <w:pPr>
      <w:keepNext/>
      <w:keepLines/>
      <w:spacing w:before="200"/>
      <w:outlineLvl w:val="7"/>
    </w:pPr>
    <w:rPr>
      <w:rFonts w:eastAsia="Times New Roman"/>
      <w:i/>
      <w:color w:val="5C5C5C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A2D19"/>
    <w:pPr>
      <w:keepNext/>
      <w:keepLines/>
      <w:spacing w:before="200"/>
      <w:outlineLvl w:val="8"/>
    </w:pPr>
    <w:rPr>
      <w:rFonts w:eastAsia="Times New Roman"/>
      <w:i/>
      <w:iCs/>
      <w:color w:val="5C5C5C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2309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309F"/>
  </w:style>
  <w:style w:type="paragraph" w:styleId="Fuzeile">
    <w:name w:val="footer"/>
    <w:basedOn w:val="Standard"/>
    <w:link w:val="FuzeileZchn"/>
    <w:uiPriority w:val="99"/>
    <w:unhideWhenUsed/>
    <w:rsid w:val="0002309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2309F"/>
  </w:style>
  <w:style w:type="paragraph" w:customStyle="1" w:styleId="KeinAbsatzformat">
    <w:name w:val="[Kein Absatzformat]"/>
    <w:locked/>
    <w:rsid w:val="0002309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/>
      <w:color w:val="000000"/>
      <w:sz w:val="24"/>
      <w:szCs w:val="24"/>
    </w:rPr>
  </w:style>
  <w:style w:type="paragraph" w:customStyle="1" w:styleId="Briefkopfadresse">
    <w:name w:val="Briefkopfadresse"/>
    <w:basedOn w:val="Standard"/>
    <w:next w:val="Standard"/>
    <w:locked/>
    <w:rsid w:val="0069371B"/>
    <w:pPr>
      <w:framePr w:wrap="notBeside" w:vAnchor="page" w:hAnchor="text" w:y="3369"/>
      <w:spacing w:line="240" w:lineRule="auto"/>
    </w:pPr>
    <w:rPr>
      <w:rFonts w:ascii="Times New Roman" w:eastAsia="Times New Roman" w:hAnsi="Times New Roman"/>
      <w:sz w:val="20"/>
      <w:szCs w:val="20"/>
      <w:lang w:eastAsia="de-DE"/>
    </w:rPr>
  </w:style>
  <w:style w:type="paragraph" w:customStyle="1" w:styleId="Bezugszeichentext">
    <w:name w:val="Bezugszeichentext"/>
    <w:basedOn w:val="Standard"/>
    <w:next w:val="Standard"/>
    <w:locked/>
    <w:rsid w:val="0069371B"/>
    <w:pPr>
      <w:framePr w:hSpace="142" w:vSpace="142" w:wrap="notBeside" w:vAnchor="page" w:hAnchor="text" w:y="5762"/>
      <w:tabs>
        <w:tab w:val="left" w:pos="2835"/>
        <w:tab w:val="left" w:pos="5783"/>
        <w:tab w:val="left" w:pos="8080"/>
      </w:tabs>
      <w:spacing w:line="240" w:lineRule="auto"/>
      <w:ind w:right="-964"/>
    </w:pPr>
    <w:rPr>
      <w:rFonts w:ascii="Times New Roman" w:eastAsia="Times New Roman" w:hAnsi="Times New Roman"/>
      <w:noProof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2A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2A07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09198A"/>
  </w:style>
  <w:style w:type="paragraph" w:styleId="Titel">
    <w:name w:val="Title"/>
    <w:basedOn w:val="Standard"/>
    <w:next w:val="Standard"/>
    <w:link w:val="TitelZchn"/>
    <w:uiPriority w:val="10"/>
    <w:qFormat/>
    <w:rsid w:val="004A2D19"/>
    <w:pPr>
      <w:pBdr>
        <w:bottom w:val="single" w:sz="8" w:space="4" w:color="D1FF47"/>
      </w:pBdr>
      <w:spacing w:after="300"/>
      <w:contextualSpacing/>
    </w:pPr>
    <w:rPr>
      <w:rFonts w:eastAsia="Times New Roman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4A2D19"/>
    <w:rPr>
      <w:rFonts w:ascii="Arial" w:eastAsia="Times New Roman" w:hAnsi="Arial" w:cs="Times New Roman"/>
      <w:spacing w:val="5"/>
      <w:kern w:val="28"/>
      <w:sz w:val="52"/>
      <w:szCs w:val="5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A2D19"/>
    <w:rPr>
      <w:rFonts w:ascii="Arial" w:eastAsia="Times New Roman" w:hAnsi="Arial" w:cs="Times New Roman"/>
      <w:b/>
      <w:bCs/>
      <w:sz w:val="28"/>
      <w:szCs w:val="28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A2D19"/>
    <w:rPr>
      <w:rFonts w:ascii="Arial" w:eastAsia="Times New Roman" w:hAnsi="Arial" w:cs="Times New Roman"/>
      <w:b/>
      <w:sz w:val="26"/>
      <w:szCs w:val="26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A2D19"/>
    <w:rPr>
      <w:rFonts w:ascii="Arial" w:eastAsia="Times New Roman" w:hAnsi="Arial" w:cs="Times New Roman"/>
      <w:b/>
      <w:bCs/>
      <w:sz w:val="26"/>
      <w:szCs w:val="26"/>
      <w:lang w:eastAsia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A2D19"/>
    <w:rPr>
      <w:rFonts w:ascii="Arial" w:eastAsia="Times New Roman" w:hAnsi="Arial" w:cs="Times New Roman"/>
      <w:i/>
      <w:iCs/>
      <w:sz w:val="26"/>
      <w:szCs w:val="26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A2D19"/>
    <w:rPr>
      <w:rFonts w:ascii="Arial" w:eastAsia="Times New Roman" w:hAnsi="Arial" w:cs="Times New Roman"/>
      <w:i/>
      <w:iCs/>
      <w:sz w:val="24"/>
      <w:szCs w:val="26"/>
      <w:lang w:eastAsia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A2D19"/>
    <w:rPr>
      <w:rFonts w:ascii="Arial" w:eastAsia="Times New Roman" w:hAnsi="Arial" w:cs="Times New Roman"/>
      <w:i/>
      <w:sz w:val="24"/>
      <w:szCs w:val="26"/>
      <w:lang w:eastAsia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A2D19"/>
    <w:rPr>
      <w:rFonts w:ascii="Arial" w:eastAsia="Times New Roman" w:hAnsi="Arial" w:cs="Times New Roman"/>
      <w:i/>
      <w:iCs/>
      <w:color w:val="5C5C5C"/>
      <w:sz w:val="22"/>
      <w:szCs w:val="26"/>
      <w:lang w:eastAsia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A2D19"/>
    <w:rPr>
      <w:rFonts w:ascii="Arial" w:eastAsia="Times New Roman" w:hAnsi="Arial" w:cs="Times New Roman"/>
      <w:i/>
      <w:color w:val="5C5C5C"/>
      <w:sz w:val="22"/>
      <w:lang w:eastAsia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A2D19"/>
    <w:rPr>
      <w:rFonts w:ascii="Arial" w:eastAsia="Times New Roman" w:hAnsi="Arial" w:cs="Times New Roman"/>
      <w:i/>
      <w:iCs/>
      <w:color w:val="5C5C5C"/>
      <w:sz w:val="22"/>
      <w:lang w:eastAsia="en-US"/>
    </w:rPr>
  </w:style>
  <w:style w:type="paragraph" w:styleId="Umschlagabsenderadresse">
    <w:name w:val="envelope return"/>
    <w:basedOn w:val="Standard"/>
    <w:uiPriority w:val="99"/>
    <w:semiHidden/>
    <w:unhideWhenUsed/>
    <w:rsid w:val="004A2D19"/>
    <w:rPr>
      <w:rFonts w:eastAsia="Times New Roman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4A2D19"/>
    <w:pPr>
      <w:framePr w:w="4320" w:h="2160" w:hRule="exact" w:hSpace="141" w:wrap="auto" w:hAnchor="page" w:xAlign="center" w:yAlign="bottom"/>
      <w:ind w:left="1"/>
    </w:pPr>
    <w:rPr>
      <w:rFonts w:eastAsia="Times New Roman"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A2D19"/>
    <w:pPr>
      <w:numPr>
        <w:ilvl w:val="1"/>
      </w:numPr>
    </w:pPr>
    <w:rPr>
      <w:rFonts w:eastAsia="Times New Roman"/>
      <w:i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A2D19"/>
    <w:rPr>
      <w:rFonts w:ascii="Arial" w:eastAsia="Times New Roman" w:hAnsi="Arial" w:cs="Times New Roman"/>
      <w:i/>
      <w:iCs/>
      <w:spacing w:val="15"/>
      <w:sz w:val="24"/>
      <w:szCs w:val="24"/>
      <w:lang w:eastAsia="en-US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7607E"/>
    <w:pPr>
      <w:outlineLvl w:val="9"/>
    </w:pPr>
    <w:rPr>
      <w:color w:val="5C5C5C"/>
    </w:rPr>
  </w:style>
  <w:style w:type="character" w:styleId="IntensiveHervorhebung">
    <w:name w:val="Intense Emphasis"/>
    <w:basedOn w:val="Absatz-Standardschriftart"/>
    <w:uiPriority w:val="21"/>
    <w:qFormat/>
    <w:rsid w:val="004A2D19"/>
    <w:rPr>
      <w:b/>
      <w:bCs/>
      <w:i/>
      <w:iCs/>
      <w:color w:val="96B60E"/>
    </w:rPr>
  </w:style>
  <w:style w:type="character" w:styleId="IntensiverVerweis">
    <w:name w:val="Intense Reference"/>
    <w:basedOn w:val="Absatz-Standardschriftart"/>
    <w:uiPriority w:val="32"/>
    <w:qFormat/>
    <w:rsid w:val="004A2D19"/>
    <w:rPr>
      <w:b/>
      <w:bCs/>
      <w:smallCaps/>
      <w:color w:val="96B60E"/>
      <w:spacing w:val="5"/>
      <w:u w:val="single"/>
    </w:rPr>
  </w:style>
  <w:style w:type="paragraph" w:customStyle="1" w:styleId="IntensivesAnfhrungszeichen">
    <w:name w:val="Intensives Anführungszeichen"/>
    <w:basedOn w:val="Standard"/>
    <w:next w:val="Standard"/>
    <w:link w:val="IntensivesAnfhrungszeichenZchn"/>
    <w:uiPriority w:val="30"/>
    <w:qFormat/>
    <w:rsid w:val="004A2D19"/>
    <w:pPr>
      <w:pBdr>
        <w:bottom w:val="single" w:sz="4" w:space="4" w:color="D1FF47"/>
      </w:pBdr>
      <w:spacing w:before="200" w:after="280"/>
      <w:ind w:left="936" w:right="936"/>
    </w:pPr>
    <w:rPr>
      <w:b/>
      <w:bCs/>
      <w:i/>
      <w:iCs/>
      <w:color w:val="5C5C5C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4A2D19"/>
    <w:rPr>
      <w:rFonts w:ascii="Arial" w:hAnsi="Arial"/>
      <w:b/>
      <w:bCs/>
      <w:i/>
      <w:iCs/>
      <w:color w:val="5C5C5C"/>
      <w:sz w:val="22"/>
      <w:szCs w:val="22"/>
      <w:lang w:eastAsia="en-US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57607E"/>
    <w:pPr>
      <w:ind w:left="22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57607E"/>
    <w:rPr>
      <w:rFonts w:eastAsia="Times New Roman"/>
      <w:b/>
      <w:bCs/>
      <w:color w:val="5C5C5C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57607E"/>
    <w:pPr>
      <w:spacing w:before="120"/>
    </w:pPr>
    <w:rPr>
      <w:rFonts w:eastAsia="Times New Roman"/>
      <w:b/>
      <w:bCs/>
      <w:color w:val="5C5C5C"/>
      <w:sz w:val="24"/>
      <w:szCs w:val="24"/>
    </w:rPr>
  </w:style>
  <w:style w:type="character" w:styleId="SchwacherVerweis">
    <w:name w:val="Subtle Reference"/>
    <w:basedOn w:val="Absatz-Standardschriftart"/>
    <w:uiPriority w:val="31"/>
    <w:qFormat/>
    <w:rsid w:val="0057607E"/>
    <w:rPr>
      <w:smallCaps/>
      <w:color w:val="96B60E"/>
      <w:u w:val="singl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184F69"/>
    <w:pPr>
      <w:spacing w:after="200"/>
    </w:pPr>
    <w:rPr>
      <w:b/>
      <w:bCs/>
      <w:color w:val="5C5C5C"/>
      <w:sz w:val="18"/>
      <w:szCs w:val="18"/>
    </w:rPr>
  </w:style>
  <w:style w:type="paragraph" w:styleId="Blocktext">
    <w:name w:val="Block Text"/>
    <w:basedOn w:val="Standard"/>
    <w:uiPriority w:val="99"/>
    <w:semiHidden/>
    <w:unhideWhenUsed/>
    <w:rsid w:val="00184F69"/>
    <w:pPr>
      <w:pBdr>
        <w:top w:val="single" w:sz="2" w:space="10" w:color="96B60E"/>
        <w:left w:val="single" w:sz="2" w:space="10" w:color="96B60E"/>
        <w:bottom w:val="single" w:sz="2" w:space="10" w:color="96B60E"/>
        <w:right w:val="single" w:sz="2" w:space="10" w:color="96B60E"/>
      </w:pBdr>
      <w:ind w:left="1152" w:right="1152"/>
    </w:pPr>
    <w:rPr>
      <w:rFonts w:ascii="Calibri" w:eastAsia="Times New Roman" w:hAnsi="Calibri"/>
      <w:i/>
      <w:iCs/>
      <w:color w:val="96B60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E4CF5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E4CF5"/>
    <w:rPr>
      <w:rFonts w:ascii="Arial" w:hAnsi="Arial"/>
      <w:sz w:val="24"/>
      <w:szCs w:val="24"/>
      <w:lang w:eastAsia="en-US"/>
    </w:rPr>
  </w:style>
  <w:style w:type="paragraph" w:styleId="Listenabsatz">
    <w:name w:val="List Paragraph"/>
    <w:basedOn w:val="Standard"/>
    <w:uiPriority w:val="34"/>
    <w:qFormat/>
    <w:rsid w:val="00BE4CF5"/>
    <w:pPr>
      <w:spacing w:line="240" w:lineRule="auto"/>
      <w:ind w:left="720"/>
      <w:contextualSpacing/>
    </w:pPr>
    <w:rPr>
      <w:rFonts w:ascii="Cambria" w:eastAsia="MS Mincho" w:hAnsi="Cambria"/>
      <w:sz w:val="24"/>
      <w:szCs w:val="24"/>
      <w:lang w:eastAsia="de-DE"/>
    </w:rPr>
  </w:style>
  <w:style w:type="character" w:styleId="Kommentarzeichen">
    <w:name w:val="annotation reference"/>
    <w:uiPriority w:val="99"/>
    <w:semiHidden/>
    <w:unhideWhenUsed/>
    <w:rsid w:val="00BE4CF5"/>
    <w:rPr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E4CF5"/>
    <w:pPr>
      <w:spacing w:line="360" w:lineRule="auto"/>
    </w:pPr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E4CF5"/>
    <w:rPr>
      <w:rFonts w:ascii="Arial" w:hAnsi="Arial"/>
      <w:b/>
      <w:bCs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572147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572147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BA33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BA3342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550BE"/>
    <w:rPr>
      <w:color w:val="605E5C"/>
      <w:shd w:val="clear" w:color="auto" w:fill="E1DFDD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251F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it-IT" w:eastAsia="it-IT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251F83"/>
    <w:rPr>
      <w:rFonts w:ascii="Courier New" w:eastAsia="Times New Roman" w:hAnsi="Courier New" w:cs="Courier New"/>
      <w:lang w:val="it-IT" w:eastAsia="it-IT"/>
    </w:rPr>
  </w:style>
  <w:style w:type="character" w:customStyle="1" w:styleId="y2iqfc">
    <w:name w:val="y2iqfc"/>
    <w:basedOn w:val="Absatz-Standardschriftart"/>
    <w:rsid w:val="00251F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6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usanne.knabe@aenova-group.com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6606840BA74044BDF2BF4319CB407F" ma:contentTypeVersion="11" ma:contentTypeDescription="Create a new document." ma:contentTypeScope="" ma:versionID="7deed5e77e9b03d4202648bad2a1b526">
  <xsd:schema xmlns:xsd="http://www.w3.org/2001/XMLSchema" xmlns:xs="http://www.w3.org/2001/XMLSchema" xmlns:p="http://schemas.microsoft.com/office/2006/metadata/properties" xmlns:ns2="4e42d7e1-5c9e-4e81-8b9e-e48b14454ed5" xmlns:ns3="56a93df6-3782-44d6-9586-b37f824385cf" targetNamespace="http://schemas.microsoft.com/office/2006/metadata/properties" ma:root="true" ma:fieldsID="30c7f570f9029aad59df05a3b5c6af8b" ns2:_="" ns3:_="">
    <xsd:import namespace="4e42d7e1-5c9e-4e81-8b9e-e48b14454ed5"/>
    <xsd:import namespace="56a93df6-3782-44d6-9586-b37f824385c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42d7e1-5c9e-4e81-8b9e-e48b14454ed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a93df6-3782-44d6-9586-b37f824385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948B700-905E-4BA6-8149-236F2073397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1638F8A-97CE-486B-8009-6EE90E3FAF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42d7e1-5c9e-4e81-8b9e-e48b14454ed5"/>
    <ds:schemaRef ds:uri="56a93df6-3782-44d6-9586-b37f824385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717A5A9-EF12-430F-ADBE-25BE36C6E25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0FA9566-9FD4-4F75-9801-1D981CA9BB0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562</Words>
  <Characters>3543</Characters>
  <Application>Microsoft Office Word</Application>
  <DocSecurity>0</DocSecurity>
  <Lines>29</Lines>
  <Paragraphs>8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>Aenova new Fill and Finish Line Latina</vt:lpstr>
      <vt:lpstr>Aenova new bottle line Cornu</vt:lpstr>
    </vt:vector>
  </TitlesOfParts>
  <Company>Aenova Holding GmbH</Company>
  <LinksUpToDate>false</LinksUpToDate>
  <CharactersWithSpaces>4097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Knabe</dc:creator>
  <cp:keywords>, docId:26607C8AE51C02D821A5B24CA6D9F42E</cp:keywords>
  <dc:description/>
  <cp:lastModifiedBy>Knabe Susanne</cp:lastModifiedBy>
  <cp:revision>3</cp:revision>
  <cp:lastPrinted>2022-01-31T10:54:00Z</cp:lastPrinted>
  <dcterms:created xsi:type="dcterms:W3CDTF">2022-04-08T09:16:00Z</dcterms:created>
  <dcterms:modified xsi:type="dcterms:W3CDTF">2022-04-08T09:37:00Z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0x0101004E6606840BA74044BDF2BF4319CB407F</vt:lpwstr>
  </property>
</Properties>
</file>